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AE39A" w14:textId="1EEFC336" w:rsidR="006C58A0" w:rsidRPr="007F494E" w:rsidRDefault="006C58A0" w:rsidP="00216273">
      <w:pPr>
        <w:pStyle w:val="Betarp"/>
        <w:ind w:firstLine="851"/>
        <w:jc w:val="both"/>
        <w:rPr>
          <w:rFonts w:ascii="Arial" w:hAnsi="Arial" w:cs="Arial"/>
          <w:sz w:val="24"/>
          <w:szCs w:val="24"/>
          <w:lang w:val="lt-LT"/>
        </w:rPr>
      </w:pPr>
      <w:r w:rsidRPr="007F494E">
        <w:rPr>
          <w:rFonts w:ascii="Arial" w:hAnsi="Arial" w:cs="Arial"/>
          <w:sz w:val="24"/>
          <w:szCs w:val="24"/>
          <w:lang w:val="lt-LT"/>
        </w:rPr>
        <w:t xml:space="preserve">                                                                          PATVIRTINTA</w:t>
      </w:r>
    </w:p>
    <w:p w14:paraId="7C5A4B15" w14:textId="57ABC3E7" w:rsidR="006C58A0" w:rsidRPr="007F494E" w:rsidRDefault="006C58A0" w:rsidP="006C58A0">
      <w:pPr>
        <w:pStyle w:val="Betarp"/>
        <w:jc w:val="both"/>
        <w:rPr>
          <w:rFonts w:ascii="Arial" w:hAnsi="Arial" w:cs="Arial"/>
          <w:sz w:val="24"/>
          <w:szCs w:val="24"/>
          <w:lang w:val="lt-LT"/>
        </w:rPr>
      </w:pPr>
      <w:r w:rsidRPr="007F494E">
        <w:rPr>
          <w:rFonts w:ascii="Arial" w:hAnsi="Arial" w:cs="Arial"/>
          <w:sz w:val="24"/>
          <w:szCs w:val="24"/>
          <w:lang w:val="lt-LT"/>
        </w:rPr>
        <w:t xml:space="preserve">                                                                                  </w:t>
      </w:r>
      <w:r w:rsidR="006108E1" w:rsidRPr="007F494E">
        <w:rPr>
          <w:rFonts w:ascii="Arial" w:hAnsi="Arial" w:cs="Arial"/>
          <w:sz w:val="24"/>
          <w:szCs w:val="24"/>
          <w:lang w:val="lt-LT"/>
        </w:rPr>
        <w:tab/>
      </w:r>
      <w:r w:rsidRPr="007F494E">
        <w:rPr>
          <w:rFonts w:ascii="Arial" w:hAnsi="Arial" w:cs="Arial"/>
          <w:sz w:val="24"/>
          <w:szCs w:val="24"/>
          <w:lang w:val="lt-LT"/>
        </w:rPr>
        <w:t>Klaipėdos rajono</w:t>
      </w:r>
      <w:r w:rsidR="00E77746">
        <w:rPr>
          <w:rFonts w:ascii="Arial" w:hAnsi="Arial" w:cs="Arial"/>
          <w:sz w:val="24"/>
          <w:szCs w:val="24"/>
          <w:lang w:val="lt-LT"/>
        </w:rPr>
        <w:t xml:space="preserve"> savivaldybės</w:t>
      </w:r>
      <w:r w:rsidRPr="007F494E">
        <w:rPr>
          <w:rFonts w:ascii="Arial" w:hAnsi="Arial" w:cs="Arial"/>
          <w:sz w:val="24"/>
          <w:szCs w:val="24"/>
          <w:lang w:val="lt-LT"/>
        </w:rPr>
        <w:t xml:space="preserve"> </w:t>
      </w:r>
      <w:r w:rsidR="00DA3B85">
        <w:rPr>
          <w:rFonts w:ascii="Arial" w:hAnsi="Arial" w:cs="Arial"/>
          <w:sz w:val="24"/>
          <w:szCs w:val="24"/>
          <w:lang w:val="lt-LT"/>
        </w:rPr>
        <w:t>mero</w:t>
      </w:r>
    </w:p>
    <w:p w14:paraId="2EFF510D" w14:textId="32FD7FDE" w:rsidR="006C58A0" w:rsidRPr="007F494E" w:rsidRDefault="006C58A0" w:rsidP="0037096F">
      <w:pPr>
        <w:pStyle w:val="Betarp"/>
        <w:jc w:val="both"/>
        <w:rPr>
          <w:rFonts w:ascii="Arial" w:hAnsi="Arial" w:cs="Arial"/>
          <w:sz w:val="24"/>
          <w:szCs w:val="24"/>
          <w:lang w:val="lt-LT"/>
        </w:rPr>
      </w:pPr>
      <w:r w:rsidRPr="007F494E">
        <w:rPr>
          <w:rFonts w:ascii="Arial" w:hAnsi="Arial" w:cs="Arial"/>
          <w:sz w:val="24"/>
          <w:szCs w:val="24"/>
          <w:lang w:val="lt-LT"/>
        </w:rPr>
        <w:t xml:space="preserve">                                                                                 </w:t>
      </w:r>
      <w:r w:rsidR="006108E1" w:rsidRPr="007F494E">
        <w:rPr>
          <w:rFonts w:ascii="Arial" w:hAnsi="Arial" w:cs="Arial"/>
          <w:sz w:val="24"/>
          <w:szCs w:val="24"/>
          <w:lang w:val="lt-LT"/>
        </w:rPr>
        <w:tab/>
      </w:r>
      <w:r w:rsidRPr="007F494E">
        <w:rPr>
          <w:rFonts w:ascii="Arial" w:hAnsi="Arial" w:cs="Arial"/>
          <w:sz w:val="24"/>
          <w:szCs w:val="24"/>
          <w:lang w:val="lt-LT"/>
        </w:rPr>
        <w:t>202</w:t>
      </w:r>
      <w:r w:rsidR="00590B2B" w:rsidRPr="007F494E">
        <w:rPr>
          <w:rFonts w:ascii="Arial" w:hAnsi="Arial" w:cs="Arial"/>
          <w:sz w:val="24"/>
          <w:szCs w:val="24"/>
          <w:lang w:val="lt-LT"/>
        </w:rPr>
        <w:t>5</w:t>
      </w:r>
      <w:r w:rsidRPr="007F494E">
        <w:rPr>
          <w:rFonts w:ascii="Arial" w:hAnsi="Arial" w:cs="Arial"/>
          <w:sz w:val="24"/>
          <w:szCs w:val="24"/>
          <w:lang w:val="lt-LT"/>
        </w:rPr>
        <w:t xml:space="preserve"> m.</w:t>
      </w:r>
      <w:r w:rsidR="00A96687" w:rsidRPr="007F494E">
        <w:rPr>
          <w:rFonts w:ascii="Arial" w:hAnsi="Arial" w:cs="Arial"/>
          <w:sz w:val="24"/>
          <w:szCs w:val="24"/>
          <w:lang w:val="lt-LT"/>
        </w:rPr>
        <w:t xml:space="preserve"> </w:t>
      </w:r>
      <w:r w:rsidR="0037096F">
        <w:rPr>
          <w:rFonts w:ascii="Arial" w:hAnsi="Arial" w:cs="Arial"/>
          <w:sz w:val="24"/>
          <w:szCs w:val="24"/>
          <w:lang w:val="lt-LT"/>
        </w:rPr>
        <w:t xml:space="preserve">kovo      d. </w:t>
      </w:r>
      <w:r w:rsidR="00251272" w:rsidRPr="007F494E">
        <w:rPr>
          <w:rFonts w:ascii="Arial" w:hAnsi="Arial" w:cs="Arial"/>
          <w:sz w:val="24"/>
          <w:szCs w:val="24"/>
          <w:lang w:val="lt-LT"/>
        </w:rPr>
        <w:t xml:space="preserve"> </w:t>
      </w:r>
      <w:r w:rsidR="004C287D">
        <w:rPr>
          <w:rFonts w:ascii="Arial" w:hAnsi="Arial" w:cs="Arial"/>
          <w:sz w:val="24"/>
          <w:szCs w:val="24"/>
          <w:lang w:val="lt-LT"/>
        </w:rPr>
        <w:t xml:space="preserve">potvarkiu </w:t>
      </w:r>
      <w:r w:rsidRPr="007F494E">
        <w:rPr>
          <w:rFonts w:ascii="Arial" w:hAnsi="Arial" w:cs="Arial"/>
          <w:sz w:val="24"/>
          <w:szCs w:val="24"/>
          <w:lang w:val="lt-LT"/>
        </w:rPr>
        <w:t xml:space="preserve">Nr.    </w:t>
      </w:r>
    </w:p>
    <w:p w14:paraId="13D53345" w14:textId="77777777" w:rsidR="006C58A0" w:rsidRPr="007F494E" w:rsidRDefault="006C58A0" w:rsidP="006C58A0">
      <w:pPr>
        <w:pStyle w:val="Betarp"/>
        <w:jc w:val="both"/>
        <w:rPr>
          <w:rFonts w:ascii="Arial" w:hAnsi="Arial" w:cs="Arial"/>
          <w:sz w:val="24"/>
          <w:szCs w:val="24"/>
          <w:lang w:val="lt-LT"/>
        </w:rPr>
      </w:pPr>
      <w:r w:rsidRPr="007F494E">
        <w:rPr>
          <w:rFonts w:ascii="Arial" w:hAnsi="Arial" w:cs="Arial"/>
          <w:sz w:val="24"/>
          <w:szCs w:val="24"/>
          <w:lang w:val="lt-LT"/>
        </w:rPr>
        <w:t xml:space="preserve">          </w:t>
      </w:r>
    </w:p>
    <w:p w14:paraId="751CA5D8" w14:textId="77777777" w:rsidR="006C58A0" w:rsidRPr="007F494E" w:rsidRDefault="006C58A0" w:rsidP="006C58A0">
      <w:pPr>
        <w:pStyle w:val="Betarp"/>
        <w:jc w:val="both"/>
        <w:rPr>
          <w:rFonts w:ascii="Arial" w:hAnsi="Arial" w:cs="Arial"/>
          <w:sz w:val="24"/>
          <w:szCs w:val="24"/>
          <w:lang w:val="lt-LT"/>
        </w:rPr>
      </w:pPr>
    </w:p>
    <w:p w14:paraId="6713501E" w14:textId="4135C17A" w:rsidR="006C58A0" w:rsidRPr="007F494E" w:rsidRDefault="006C58A0" w:rsidP="006C58A0">
      <w:pPr>
        <w:pStyle w:val="Betarp"/>
        <w:jc w:val="center"/>
        <w:rPr>
          <w:rFonts w:ascii="Arial" w:hAnsi="Arial" w:cs="Arial"/>
          <w:b/>
          <w:sz w:val="24"/>
          <w:szCs w:val="24"/>
          <w:lang w:val="lt-LT"/>
        </w:rPr>
      </w:pPr>
      <w:r w:rsidRPr="007F494E">
        <w:rPr>
          <w:rFonts w:ascii="Arial" w:hAnsi="Arial" w:cs="Arial"/>
          <w:b/>
          <w:sz w:val="24"/>
          <w:szCs w:val="24"/>
          <w:lang w:val="lt-LT"/>
        </w:rPr>
        <w:t>GARGŽDŲ LOPŠELIO-DARŽELIO „ĄŽUOLIUKAS“</w:t>
      </w:r>
    </w:p>
    <w:p w14:paraId="6AF58A74" w14:textId="457107A1" w:rsidR="006C58A0" w:rsidRPr="007F494E" w:rsidRDefault="00AC6E57" w:rsidP="006C58A0">
      <w:pPr>
        <w:pStyle w:val="Betarp"/>
        <w:jc w:val="center"/>
        <w:rPr>
          <w:rFonts w:ascii="Arial" w:hAnsi="Arial" w:cs="Arial"/>
          <w:b/>
          <w:sz w:val="24"/>
          <w:szCs w:val="24"/>
          <w:lang w:val="lt-LT"/>
        </w:rPr>
      </w:pPr>
      <w:r>
        <w:rPr>
          <w:rFonts w:ascii="Arial" w:hAnsi="Arial" w:cs="Arial"/>
          <w:b/>
          <w:sz w:val="24"/>
          <w:szCs w:val="24"/>
          <w:lang w:val="lt-LT"/>
        </w:rPr>
        <w:t xml:space="preserve">2024 M. </w:t>
      </w:r>
      <w:r w:rsidR="006C58A0" w:rsidRPr="007F494E">
        <w:rPr>
          <w:rFonts w:ascii="Arial" w:hAnsi="Arial" w:cs="Arial"/>
          <w:b/>
          <w:sz w:val="24"/>
          <w:szCs w:val="24"/>
          <w:lang w:val="lt-LT"/>
        </w:rPr>
        <w:t>VEIKLOS ATASKAIT</w:t>
      </w:r>
      <w:r>
        <w:rPr>
          <w:rFonts w:ascii="Arial" w:hAnsi="Arial" w:cs="Arial"/>
          <w:b/>
          <w:sz w:val="24"/>
          <w:szCs w:val="24"/>
          <w:lang w:val="lt-LT"/>
        </w:rPr>
        <w:t>A</w:t>
      </w:r>
    </w:p>
    <w:p w14:paraId="0ACFAF80" w14:textId="77777777" w:rsidR="002B163F" w:rsidRPr="007F494E" w:rsidRDefault="002B163F" w:rsidP="006C58A0">
      <w:pPr>
        <w:pStyle w:val="Betarp"/>
        <w:jc w:val="center"/>
        <w:rPr>
          <w:rFonts w:ascii="Arial" w:hAnsi="Arial" w:cs="Arial"/>
          <w:b/>
          <w:sz w:val="24"/>
          <w:szCs w:val="24"/>
          <w:lang w:val="lt-LT"/>
        </w:rPr>
      </w:pPr>
    </w:p>
    <w:p w14:paraId="05052C9E" w14:textId="77777777" w:rsidR="00343952" w:rsidRPr="007F494E" w:rsidRDefault="00343952" w:rsidP="00E13F8C">
      <w:pPr>
        <w:pStyle w:val="Betarp"/>
        <w:ind w:firstLine="567"/>
        <w:jc w:val="both"/>
        <w:rPr>
          <w:rFonts w:ascii="Arial" w:eastAsia="Calibri" w:hAnsi="Arial" w:cs="Arial"/>
          <w:b/>
          <w:bCs/>
          <w:sz w:val="24"/>
          <w:szCs w:val="24"/>
          <w:lang w:val="lt-LT"/>
        </w:rPr>
      </w:pPr>
    </w:p>
    <w:p w14:paraId="2FF38206" w14:textId="4A3C43E3" w:rsidR="00E10A71" w:rsidRPr="007F494E" w:rsidRDefault="00E10A71" w:rsidP="00E13F8C">
      <w:pPr>
        <w:pStyle w:val="Betarp"/>
        <w:ind w:firstLine="567"/>
        <w:jc w:val="both"/>
        <w:rPr>
          <w:rFonts w:ascii="Arial" w:eastAsia="Calibri" w:hAnsi="Arial" w:cs="Arial"/>
          <w:b/>
          <w:bCs/>
          <w:sz w:val="24"/>
          <w:szCs w:val="24"/>
          <w:lang w:val="lt-LT"/>
        </w:rPr>
      </w:pPr>
      <w:r w:rsidRPr="007F494E">
        <w:rPr>
          <w:rFonts w:ascii="Arial" w:eastAsia="Calibri" w:hAnsi="Arial" w:cs="Arial"/>
          <w:b/>
          <w:bCs/>
          <w:sz w:val="24"/>
          <w:szCs w:val="24"/>
          <w:lang w:val="lt-LT"/>
        </w:rPr>
        <w:t>Bendr</w:t>
      </w:r>
      <w:r w:rsidR="008A3548" w:rsidRPr="007F494E">
        <w:rPr>
          <w:rFonts w:ascii="Arial" w:eastAsia="Calibri" w:hAnsi="Arial" w:cs="Arial"/>
          <w:b/>
          <w:bCs/>
          <w:sz w:val="24"/>
          <w:szCs w:val="24"/>
          <w:lang w:val="lt-LT"/>
        </w:rPr>
        <w:t>a</w:t>
      </w:r>
      <w:r w:rsidRPr="007F494E">
        <w:rPr>
          <w:rFonts w:ascii="Arial" w:eastAsia="Calibri" w:hAnsi="Arial" w:cs="Arial"/>
          <w:b/>
          <w:bCs/>
          <w:sz w:val="24"/>
          <w:szCs w:val="24"/>
          <w:lang w:val="lt-LT"/>
        </w:rPr>
        <w:t xml:space="preserve"> </w:t>
      </w:r>
      <w:r w:rsidR="008A3548" w:rsidRPr="007F494E">
        <w:rPr>
          <w:rFonts w:ascii="Arial" w:eastAsia="Calibri" w:hAnsi="Arial" w:cs="Arial"/>
          <w:b/>
          <w:bCs/>
          <w:sz w:val="24"/>
          <w:szCs w:val="24"/>
          <w:lang w:val="lt-LT"/>
        </w:rPr>
        <w:t>informacija</w:t>
      </w:r>
      <w:r w:rsidRPr="007F494E">
        <w:rPr>
          <w:rFonts w:ascii="Arial" w:eastAsia="Calibri" w:hAnsi="Arial" w:cs="Arial"/>
          <w:b/>
          <w:bCs/>
          <w:sz w:val="24"/>
          <w:szCs w:val="24"/>
          <w:lang w:val="lt-LT"/>
        </w:rPr>
        <w:t xml:space="preserve"> apie įstaigą</w:t>
      </w:r>
      <w:r w:rsidR="008A3548" w:rsidRPr="007F494E">
        <w:rPr>
          <w:rFonts w:ascii="Arial" w:eastAsia="Calibri" w:hAnsi="Arial" w:cs="Arial"/>
          <w:b/>
          <w:bCs/>
          <w:sz w:val="24"/>
          <w:szCs w:val="24"/>
          <w:lang w:val="lt-LT"/>
        </w:rPr>
        <w:t>.</w:t>
      </w:r>
    </w:p>
    <w:p w14:paraId="0327BFC1" w14:textId="27C00757" w:rsidR="00E13C30" w:rsidRPr="007F494E" w:rsidRDefault="00E10CD0" w:rsidP="00E13F8C">
      <w:pPr>
        <w:pStyle w:val="Betarp"/>
        <w:ind w:firstLine="567"/>
        <w:jc w:val="both"/>
        <w:rPr>
          <w:rFonts w:ascii="Arial" w:eastAsia="Calibri" w:hAnsi="Arial" w:cs="Arial"/>
          <w:sz w:val="24"/>
          <w:szCs w:val="24"/>
          <w:lang w:val="lt-LT"/>
        </w:rPr>
      </w:pPr>
      <w:r>
        <w:rPr>
          <w:rFonts w:ascii="Arial" w:eastAsia="Calibri" w:hAnsi="Arial" w:cs="Arial"/>
          <w:sz w:val="24"/>
          <w:szCs w:val="24"/>
          <w:lang w:val="lt-LT"/>
        </w:rPr>
        <w:t>L</w:t>
      </w:r>
      <w:r w:rsidR="00E13C30" w:rsidRPr="007F494E">
        <w:rPr>
          <w:rFonts w:ascii="Arial" w:eastAsia="Calibri" w:hAnsi="Arial" w:cs="Arial"/>
          <w:sz w:val="24"/>
          <w:szCs w:val="24"/>
          <w:lang w:val="lt-LT"/>
        </w:rPr>
        <w:t>opšelis-darželis</w:t>
      </w:r>
      <w:r>
        <w:rPr>
          <w:rFonts w:ascii="Arial" w:eastAsia="Calibri" w:hAnsi="Arial" w:cs="Arial"/>
          <w:sz w:val="24"/>
          <w:szCs w:val="24"/>
          <w:lang w:val="lt-LT"/>
        </w:rPr>
        <w:t xml:space="preserve"> įst</w:t>
      </w:r>
      <w:r w:rsidR="00E77746">
        <w:rPr>
          <w:rFonts w:ascii="Arial" w:eastAsia="Calibri" w:hAnsi="Arial" w:cs="Arial"/>
          <w:sz w:val="24"/>
          <w:szCs w:val="24"/>
          <w:lang w:val="lt-LT"/>
        </w:rPr>
        <w:t>e</w:t>
      </w:r>
      <w:r>
        <w:rPr>
          <w:rFonts w:ascii="Arial" w:eastAsia="Calibri" w:hAnsi="Arial" w:cs="Arial"/>
          <w:sz w:val="24"/>
          <w:szCs w:val="24"/>
          <w:lang w:val="lt-LT"/>
        </w:rPr>
        <w:t>igtas</w:t>
      </w:r>
      <w:r w:rsidR="00E13C30" w:rsidRPr="007F494E">
        <w:rPr>
          <w:rFonts w:ascii="Arial" w:eastAsia="Calibri" w:hAnsi="Arial" w:cs="Arial"/>
          <w:sz w:val="24"/>
          <w:szCs w:val="24"/>
          <w:lang w:val="lt-LT"/>
        </w:rPr>
        <w:t xml:space="preserve"> 1966 m. spalio 23 d.;</w:t>
      </w:r>
    </w:p>
    <w:p w14:paraId="1CBB46E3" w14:textId="77777777" w:rsidR="00890229" w:rsidRPr="007F494E" w:rsidRDefault="00890229" w:rsidP="00216273">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Lopšelio-darželio buveinė – Žemaitės g. 23, LT-96121 Gargždai.</w:t>
      </w:r>
    </w:p>
    <w:p w14:paraId="2CA07511" w14:textId="1E2725B5" w:rsidR="006C58A0" w:rsidRPr="007F494E" w:rsidRDefault="006C58A0" w:rsidP="00216273">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Gargždų lopšelis-darželis „Ąžuoliukas“ –</w:t>
      </w:r>
      <w:r w:rsidR="00A453AF" w:rsidRPr="007F494E">
        <w:rPr>
          <w:rFonts w:ascii="Arial" w:eastAsia="Calibri" w:hAnsi="Arial" w:cs="Arial"/>
          <w:sz w:val="24"/>
          <w:szCs w:val="24"/>
          <w:lang w:val="lt-LT"/>
        </w:rPr>
        <w:t xml:space="preserve"> (toliau</w:t>
      </w:r>
      <w:r w:rsidR="00FA42B2" w:rsidRPr="007F494E">
        <w:rPr>
          <w:rFonts w:ascii="Arial" w:eastAsia="Calibri" w:hAnsi="Arial" w:cs="Arial"/>
          <w:sz w:val="24"/>
          <w:szCs w:val="24"/>
          <w:lang w:val="lt-LT"/>
        </w:rPr>
        <w:t xml:space="preserve"> – Lopšelis-darželis, Įstaiga)</w:t>
      </w:r>
      <w:r w:rsidRPr="007F494E">
        <w:rPr>
          <w:rFonts w:ascii="Arial" w:eastAsia="Calibri" w:hAnsi="Arial" w:cs="Arial"/>
          <w:sz w:val="24"/>
          <w:szCs w:val="24"/>
          <w:lang w:val="lt-LT"/>
        </w:rPr>
        <w:t xml:space="preserve"> biudžetinė įstaiga, priklausanti Klaipėdos rajono savivaldybei. Lopšelyje-darželyje nuo 2020 m. rugpjūčio 3 d. direktoriaus pareigas eina Rasa Jusčienė.</w:t>
      </w:r>
    </w:p>
    <w:p w14:paraId="0F88E0BC" w14:textId="35718427" w:rsidR="0056415A" w:rsidRPr="007F494E" w:rsidRDefault="0056415A" w:rsidP="0056415A">
      <w:pPr>
        <w:spacing w:after="0" w:line="360" w:lineRule="auto"/>
        <w:ind w:firstLine="567"/>
        <w:jc w:val="both"/>
        <w:rPr>
          <w:rFonts w:ascii="Arial" w:eastAsia="Times New Roman" w:hAnsi="Arial" w:cs="Arial"/>
          <w:iCs/>
          <w:sz w:val="24"/>
          <w:szCs w:val="24"/>
        </w:rPr>
      </w:pPr>
      <w:r w:rsidRPr="007F494E">
        <w:rPr>
          <w:rFonts w:ascii="Arial" w:eastAsia="Times New Roman" w:hAnsi="Arial" w:cs="Arial"/>
          <w:iCs/>
          <w:sz w:val="24"/>
          <w:szCs w:val="24"/>
        </w:rPr>
        <w:t>Bendras ugdytinių skaičius įstaigoje 202</w:t>
      </w:r>
      <w:r w:rsidR="007114EA">
        <w:rPr>
          <w:rFonts w:ascii="Arial" w:eastAsia="Times New Roman" w:hAnsi="Arial" w:cs="Arial"/>
          <w:iCs/>
          <w:sz w:val="24"/>
          <w:szCs w:val="24"/>
        </w:rPr>
        <w:t>4</w:t>
      </w:r>
      <w:r w:rsidRPr="007F494E">
        <w:rPr>
          <w:rFonts w:ascii="Arial" w:eastAsia="Times New Roman" w:hAnsi="Arial" w:cs="Arial"/>
          <w:iCs/>
          <w:sz w:val="24"/>
          <w:szCs w:val="24"/>
        </w:rPr>
        <w:t>-</w:t>
      </w:r>
      <w:r w:rsidR="008F2B89" w:rsidRPr="007F494E">
        <w:rPr>
          <w:rFonts w:ascii="Arial" w:eastAsia="Times New Roman" w:hAnsi="Arial" w:cs="Arial"/>
          <w:iCs/>
          <w:sz w:val="24"/>
          <w:szCs w:val="24"/>
        </w:rPr>
        <w:t>12</w:t>
      </w:r>
      <w:r w:rsidRPr="007F494E">
        <w:rPr>
          <w:rFonts w:ascii="Arial" w:eastAsia="Times New Roman" w:hAnsi="Arial" w:cs="Arial"/>
          <w:iCs/>
          <w:sz w:val="24"/>
          <w:szCs w:val="24"/>
        </w:rPr>
        <w:t>-</w:t>
      </w:r>
      <w:r w:rsidR="008F2B89" w:rsidRPr="007F494E">
        <w:rPr>
          <w:rFonts w:ascii="Arial" w:eastAsia="Times New Roman" w:hAnsi="Arial" w:cs="Arial"/>
          <w:iCs/>
          <w:sz w:val="24"/>
          <w:szCs w:val="24"/>
        </w:rPr>
        <w:t>31</w:t>
      </w:r>
      <w:r w:rsidRPr="007F494E">
        <w:rPr>
          <w:rFonts w:ascii="Arial" w:eastAsia="Times New Roman" w:hAnsi="Arial" w:cs="Arial"/>
          <w:iCs/>
          <w:sz w:val="24"/>
          <w:szCs w:val="24"/>
        </w:rPr>
        <w:t xml:space="preserve"> duomenimis:</w:t>
      </w:r>
    </w:p>
    <w:tbl>
      <w:tblPr>
        <w:tblW w:w="0" w:type="auto"/>
        <w:tblInd w:w="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1858"/>
        <w:gridCol w:w="1917"/>
      </w:tblGrid>
      <w:tr w:rsidR="00956C6A" w:rsidRPr="007F494E" w14:paraId="49F4EB3E" w14:textId="181AD479" w:rsidTr="00D32EE4">
        <w:trPr>
          <w:trHeight w:val="277"/>
        </w:trPr>
        <w:tc>
          <w:tcPr>
            <w:tcW w:w="4519" w:type="dxa"/>
            <w:tcBorders>
              <w:top w:val="single" w:sz="4" w:space="0" w:color="auto"/>
              <w:left w:val="single" w:sz="4" w:space="0" w:color="auto"/>
              <w:bottom w:val="single" w:sz="4" w:space="0" w:color="auto"/>
              <w:right w:val="single" w:sz="4" w:space="0" w:color="auto"/>
            </w:tcBorders>
            <w:hideMark/>
          </w:tcPr>
          <w:p w14:paraId="1122343D" w14:textId="77777777" w:rsidR="00956C6A" w:rsidRPr="007F494E" w:rsidRDefault="00956C6A" w:rsidP="00FE52DD">
            <w:pPr>
              <w:pStyle w:val="Sraopastraipa"/>
              <w:tabs>
                <w:tab w:val="left" w:pos="180"/>
                <w:tab w:val="left" w:pos="1134"/>
              </w:tabs>
              <w:spacing w:after="0" w:line="240" w:lineRule="auto"/>
              <w:rPr>
                <w:rFonts w:ascii="Arial" w:eastAsia="Times New Roman" w:hAnsi="Arial" w:cs="Arial"/>
                <w:b/>
                <w:bCs/>
                <w:sz w:val="24"/>
                <w:szCs w:val="24"/>
              </w:rPr>
            </w:pPr>
            <w:r w:rsidRPr="007F494E">
              <w:rPr>
                <w:rFonts w:ascii="Arial" w:eastAsia="Times New Roman" w:hAnsi="Arial" w:cs="Arial"/>
                <w:b/>
                <w:bCs/>
                <w:sz w:val="24"/>
                <w:szCs w:val="24"/>
              </w:rPr>
              <w:t>Ugdymo rūšis</w:t>
            </w:r>
          </w:p>
        </w:tc>
        <w:tc>
          <w:tcPr>
            <w:tcW w:w="1858" w:type="dxa"/>
            <w:tcBorders>
              <w:top w:val="single" w:sz="4" w:space="0" w:color="auto"/>
              <w:left w:val="single" w:sz="4" w:space="0" w:color="auto"/>
              <w:bottom w:val="single" w:sz="4" w:space="0" w:color="auto"/>
              <w:right w:val="single" w:sz="4" w:space="0" w:color="auto"/>
            </w:tcBorders>
            <w:hideMark/>
          </w:tcPr>
          <w:p w14:paraId="683AB484" w14:textId="77777777" w:rsidR="00956C6A" w:rsidRPr="007F494E" w:rsidRDefault="00956C6A" w:rsidP="00FE52DD">
            <w:pPr>
              <w:tabs>
                <w:tab w:val="left" w:pos="180"/>
                <w:tab w:val="left" w:pos="1134"/>
              </w:tabs>
              <w:spacing w:after="0" w:line="240" w:lineRule="auto"/>
              <w:jc w:val="center"/>
              <w:rPr>
                <w:rFonts w:ascii="Arial" w:eastAsia="Times New Roman" w:hAnsi="Arial" w:cs="Arial"/>
                <w:b/>
                <w:bCs/>
                <w:sz w:val="24"/>
                <w:szCs w:val="24"/>
              </w:rPr>
            </w:pPr>
            <w:r w:rsidRPr="007F494E">
              <w:rPr>
                <w:rFonts w:ascii="Arial" w:eastAsia="Times New Roman" w:hAnsi="Arial" w:cs="Arial"/>
                <w:b/>
                <w:bCs/>
                <w:sz w:val="24"/>
                <w:szCs w:val="24"/>
              </w:rPr>
              <w:t>Grupių skaičius</w:t>
            </w:r>
          </w:p>
        </w:tc>
        <w:tc>
          <w:tcPr>
            <w:tcW w:w="1917" w:type="dxa"/>
            <w:tcBorders>
              <w:top w:val="single" w:sz="4" w:space="0" w:color="auto"/>
              <w:left w:val="single" w:sz="4" w:space="0" w:color="auto"/>
              <w:bottom w:val="single" w:sz="4" w:space="0" w:color="auto"/>
              <w:right w:val="single" w:sz="4" w:space="0" w:color="auto"/>
            </w:tcBorders>
            <w:hideMark/>
          </w:tcPr>
          <w:p w14:paraId="2F2C1A2D" w14:textId="77777777" w:rsidR="00956C6A" w:rsidRPr="007F494E" w:rsidRDefault="00956C6A" w:rsidP="00FE52DD">
            <w:pPr>
              <w:pStyle w:val="Sraopastraipa"/>
              <w:tabs>
                <w:tab w:val="left" w:pos="180"/>
                <w:tab w:val="left" w:pos="1134"/>
              </w:tabs>
              <w:spacing w:after="0" w:line="240" w:lineRule="auto"/>
              <w:ind w:left="0"/>
              <w:jc w:val="center"/>
              <w:rPr>
                <w:rFonts w:ascii="Arial" w:eastAsia="Times New Roman" w:hAnsi="Arial" w:cs="Arial"/>
                <w:b/>
                <w:bCs/>
                <w:sz w:val="24"/>
                <w:szCs w:val="24"/>
              </w:rPr>
            </w:pPr>
            <w:r w:rsidRPr="007F494E">
              <w:rPr>
                <w:rFonts w:ascii="Arial" w:eastAsia="Times New Roman" w:hAnsi="Arial" w:cs="Arial"/>
                <w:b/>
                <w:bCs/>
                <w:sz w:val="24"/>
                <w:szCs w:val="24"/>
              </w:rPr>
              <w:t>Vaikų skaičius</w:t>
            </w:r>
          </w:p>
        </w:tc>
      </w:tr>
      <w:tr w:rsidR="00956C6A" w:rsidRPr="007F494E" w14:paraId="4530C97A" w14:textId="091B8AA9" w:rsidTr="00D32EE4">
        <w:trPr>
          <w:trHeight w:val="277"/>
        </w:trPr>
        <w:tc>
          <w:tcPr>
            <w:tcW w:w="4519" w:type="dxa"/>
            <w:tcBorders>
              <w:top w:val="single" w:sz="4" w:space="0" w:color="auto"/>
              <w:left w:val="single" w:sz="4" w:space="0" w:color="auto"/>
              <w:bottom w:val="single" w:sz="4" w:space="0" w:color="auto"/>
              <w:right w:val="single" w:sz="4" w:space="0" w:color="auto"/>
            </w:tcBorders>
            <w:hideMark/>
          </w:tcPr>
          <w:p w14:paraId="185A92F5" w14:textId="77777777" w:rsidR="00956C6A" w:rsidRPr="007F494E" w:rsidRDefault="00956C6A" w:rsidP="00FE52DD">
            <w:pPr>
              <w:pStyle w:val="Sraopastraipa"/>
              <w:tabs>
                <w:tab w:val="left" w:pos="180"/>
                <w:tab w:val="left" w:pos="1134"/>
              </w:tabs>
              <w:spacing w:after="0" w:line="240" w:lineRule="auto"/>
              <w:ind w:left="68"/>
              <w:rPr>
                <w:rFonts w:ascii="Arial" w:eastAsia="Times New Roman" w:hAnsi="Arial" w:cs="Arial"/>
                <w:sz w:val="24"/>
                <w:szCs w:val="24"/>
              </w:rPr>
            </w:pPr>
            <w:r w:rsidRPr="007F494E">
              <w:rPr>
                <w:rFonts w:ascii="Arial" w:eastAsia="Times New Roman" w:hAnsi="Arial" w:cs="Arial"/>
                <w:sz w:val="24"/>
                <w:szCs w:val="24"/>
              </w:rPr>
              <w:t>Ikimokyklinis ugdymas (darželis)</w:t>
            </w:r>
          </w:p>
        </w:tc>
        <w:tc>
          <w:tcPr>
            <w:tcW w:w="1858" w:type="dxa"/>
            <w:tcBorders>
              <w:top w:val="single" w:sz="4" w:space="0" w:color="auto"/>
              <w:left w:val="single" w:sz="4" w:space="0" w:color="auto"/>
              <w:bottom w:val="single" w:sz="4" w:space="0" w:color="auto"/>
              <w:right w:val="single" w:sz="4" w:space="0" w:color="auto"/>
            </w:tcBorders>
            <w:hideMark/>
          </w:tcPr>
          <w:p w14:paraId="65C47108" w14:textId="02F30F1E" w:rsidR="00956C6A" w:rsidRPr="007F494E" w:rsidRDefault="00DA752D" w:rsidP="00FE52DD">
            <w:pPr>
              <w:pStyle w:val="Sraopastraipa"/>
              <w:spacing w:after="0" w:line="240" w:lineRule="auto"/>
              <w:ind w:left="0"/>
              <w:jc w:val="center"/>
              <w:rPr>
                <w:rFonts w:ascii="Arial" w:eastAsia="Times New Roman" w:hAnsi="Arial" w:cs="Arial"/>
                <w:sz w:val="24"/>
                <w:szCs w:val="24"/>
              </w:rPr>
            </w:pPr>
            <w:r>
              <w:rPr>
                <w:rFonts w:ascii="Arial" w:eastAsia="Times New Roman" w:hAnsi="Arial" w:cs="Arial"/>
                <w:sz w:val="24"/>
                <w:szCs w:val="24"/>
              </w:rPr>
              <w:t>9</w:t>
            </w:r>
          </w:p>
        </w:tc>
        <w:tc>
          <w:tcPr>
            <w:tcW w:w="1917" w:type="dxa"/>
            <w:tcBorders>
              <w:top w:val="single" w:sz="4" w:space="0" w:color="auto"/>
              <w:left w:val="single" w:sz="4" w:space="0" w:color="auto"/>
              <w:bottom w:val="single" w:sz="4" w:space="0" w:color="auto"/>
              <w:right w:val="single" w:sz="4" w:space="0" w:color="auto"/>
            </w:tcBorders>
            <w:hideMark/>
          </w:tcPr>
          <w:p w14:paraId="3C312A4E" w14:textId="78FDBC6E" w:rsidR="00956C6A" w:rsidRPr="007F494E" w:rsidRDefault="00956C6A" w:rsidP="00BE1E92">
            <w:pPr>
              <w:spacing w:after="0" w:line="240" w:lineRule="auto"/>
              <w:jc w:val="center"/>
              <w:rPr>
                <w:rFonts w:ascii="Arial" w:hAnsi="Arial" w:cs="Arial"/>
                <w:sz w:val="24"/>
                <w:szCs w:val="24"/>
              </w:rPr>
            </w:pPr>
            <w:r w:rsidRPr="007F494E">
              <w:rPr>
                <w:rFonts w:ascii="Arial" w:hAnsi="Arial" w:cs="Arial"/>
                <w:sz w:val="24"/>
                <w:szCs w:val="24"/>
              </w:rPr>
              <w:t>1</w:t>
            </w:r>
            <w:r w:rsidR="00480838">
              <w:rPr>
                <w:rFonts w:ascii="Arial" w:hAnsi="Arial" w:cs="Arial"/>
                <w:sz w:val="24"/>
                <w:szCs w:val="24"/>
              </w:rPr>
              <w:t>6</w:t>
            </w:r>
            <w:r w:rsidR="002A68A8">
              <w:rPr>
                <w:rFonts w:ascii="Arial" w:hAnsi="Arial" w:cs="Arial"/>
                <w:sz w:val="24"/>
                <w:szCs w:val="24"/>
              </w:rPr>
              <w:t>6</w:t>
            </w:r>
          </w:p>
        </w:tc>
      </w:tr>
      <w:tr w:rsidR="00956C6A" w:rsidRPr="007F494E" w14:paraId="24D5B106" w14:textId="65DB2A42" w:rsidTr="00D32EE4">
        <w:trPr>
          <w:trHeight w:val="236"/>
        </w:trPr>
        <w:tc>
          <w:tcPr>
            <w:tcW w:w="4519" w:type="dxa"/>
            <w:tcBorders>
              <w:top w:val="single" w:sz="4" w:space="0" w:color="auto"/>
              <w:left w:val="single" w:sz="4" w:space="0" w:color="auto"/>
              <w:bottom w:val="single" w:sz="4" w:space="0" w:color="auto"/>
              <w:right w:val="single" w:sz="4" w:space="0" w:color="auto"/>
            </w:tcBorders>
            <w:hideMark/>
          </w:tcPr>
          <w:p w14:paraId="7BAE30AC" w14:textId="77777777" w:rsidR="00956C6A" w:rsidRPr="007F494E" w:rsidRDefault="00956C6A" w:rsidP="00FE52DD">
            <w:pPr>
              <w:pStyle w:val="Sraopastraipa"/>
              <w:tabs>
                <w:tab w:val="left" w:pos="180"/>
                <w:tab w:val="left" w:pos="1134"/>
              </w:tabs>
              <w:spacing w:after="0" w:line="240" w:lineRule="auto"/>
              <w:ind w:left="68"/>
              <w:rPr>
                <w:rFonts w:ascii="Arial" w:eastAsia="Times New Roman" w:hAnsi="Arial" w:cs="Arial"/>
                <w:sz w:val="24"/>
                <w:szCs w:val="24"/>
              </w:rPr>
            </w:pPr>
            <w:r w:rsidRPr="007F494E">
              <w:rPr>
                <w:rFonts w:ascii="Arial" w:eastAsia="Times New Roman" w:hAnsi="Arial" w:cs="Arial"/>
                <w:sz w:val="24"/>
                <w:szCs w:val="24"/>
              </w:rPr>
              <w:t>Priešmokyklinis ugdymas</w:t>
            </w:r>
          </w:p>
        </w:tc>
        <w:tc>
          <w:tcPr>
            <w:tcW w:w="1858" w:type="dxa"/>
            <w:tcBorders>
              <w:top w:val="single" w:sz="4" w:space="0" w:color="auto"/>
              <w:left w:val="single" w:sz="4" w:space="0" w:color="auto"/>
              <w:bottom w:val="single" w:sz="4" w:space="0" w:color="auto"/>
              <w:right w:val="single" w:sz="4" w:space="0" w:color="auto"/>
            </w:tcBorders>
            <w:hideMark/>
          </w:tcPr>
          <w:p w14:paraId="648E3124" w14:textId="0169DEE1" w:rsidR="00956C6A" w:rsidRPr="007F494E" w:rsidRDefault="00956C6A" w:rsidP="00FE52DD">
            <w:pPr>
              <w:spacing w:after="0" w:line="240" w:lineRule="auto"/>
              <w:jc w:val="center"/>
              <w:rPr>
                <w:rFonts w:ascii="Arial" w:hAnsi="Arial" w:cs="Arial"/>
                <w:sz w:val="24"/>
                <w:szCs w:val="24"/>
              </w:rPr>
            </w:pPr>
            <w:r w:rsidRPr="007F494E">
              <w:rPr>
                <w:rFonts w:ascii="Arial" w:hAnsi="Arial" w:cs="Arial"/>
                <w:sz w:val="24"/>
                <w:szCs w:val="24"/>
              </w:rPr>
              <w:t>3</w:t>
            </w:r>
          </w:p>
        </w:tc>
        <w:tc>
          <w:tcPr>
            <w:tcW w:w="1917" w:type="dxa"/>
            <w:tcBorders>
              <w:top w:val="single" w:sz="4" w:space="0" w:color="auto"/>
              <w:left w:val="single" w:sz="4" w:space="0" w:color="auto"/>
              <w:bottom w:val="single" w:sz="4" w:space="0" w:color="auto"/>
              <w:right w:val="single" w:sz="4" w:space="0" w:color="auto"/>
            </w:tcBorders>
            <w:hideMark/>
          </w:tcPr>
          <w:p w14:paraId="3E001941" w14:textId="530191CC" w:rsidR="00956C6A" w:rsidRPr="007F494E" w:rsidRDefault="00956C6A" w:rsidP="00BE1E92">
            <w:pPr>
              <w:spacing w:after="0" w:line="240" w:lineRule="auto"/>
              <w:jc w:val="center"/>
              <w:rPr>
                <w:rFonts w:ascii="Arial" w:hAnsi="Arial" w:cs="Arial"/>
                <w:sz w:val="24"/>
                <w:szCs w:val="24"/>
              </w:rPr>
            </w:pPr>
            <w:r w:rsidRPr="007F494E">
              <w:rPr>
                <w:rFonts w:ascii="Arial" w:hAnsi="Arial" w:cs="Arial"/>
                <w:sz w:val="24"/>
                <w:szCs w:val="24"/>
              </w:rPr>
              <w:t>5</w:t>
            </w:r>
            <w:r>
              <w:rPr>
                <w:rFonts w:ascii="Arial" w:hAnsi="Arial" w:cs="Arial"/>
                <w:sz w:val="24"/>
                <w:szCs w:val="24"/>
              </w:rPr>
              <w:t>8</w:t>
            </w:r>
          </w:p>
        </w:tc>
      </w:tr>
      <w:tr w:rsidR="00956C6A" w:rsidRPr="007F494E" w14:paraId="1AED72E1" w14:textId="1135965C" w:rsidTr="00D32EE4">
        <w:trPr>
          <w:trHeight w:val="236"/>
        </w:trPr>
        <w:tc>
          <w:tcPr>
            <w:tcW w:w="4519" w:type="dxa"/>
            <w:tcBorders>
              <w:top w:val="single" w:sz="4" w:space="0" w:color="auto"/>
              <w:left w:val="single" w:sz="4" w:space="0" w:color="auto"/>
              <w:bottom w:val="single" w:sz="4" w:space="0" w:color="auto"/>
              <w:right w:val="single" w:sz="4" w:space="0" w:color="auto"/>
            </w:tcBorders>
          </w:tcPr>
          <w:p w14:paraId="795E52F1" w14:textId="320DE98F" w:rsidR="00956C6A" w:rsidRPr="007F494E" w:rsidRDefault="00956C6A" w:rsidP="00FE52DD">
            <w:pPr>
              <w:pStyle w:val="Sraopastraipa"/>
              <w:tabs>
                <w:tab w:val="left" w:pos="180"/>
                <w:tab w:val="left" w:pos="1134"/>
              </w:tabs>
              <w:spacing w:after="0" w:line="240" w:lineRule="auto"/>
              <w:ind w:left="68"/>
              <w:rPr>
                <w:rFonts w:ascii="Arial" w:eastAsia="Times New Roman" w:hAnsi="Arial" w:cs="Arial"/>
                <w:sz w:val="24"/>
                <w:szCs w:val="24"/>
              </w:rPr>
            </w:pPr>
            <w:r w:rsidRPr="007F494E">
              <w:rPr>
                <w:rFonts w:ascii="Arial" w:eastAsia="Times New Roman" w:hAnsi="Arial" w:cs="Arial"/>
                <w:sz w:val="24"/>
                <w:szCs w:val="24"/>
              </w:rPr>
              <w:t>Gobergiškės skyrius</w:t>
            </w:r>
          </w:p>
        </w:tc>
        <w:tc>
          <w:tcPr>
            <w:tcW w:w="1858" w:type="dxa"/>
            <w:tcBorders>
              <w:top w:val="single" w:sz="4" w:space="0" w:color="auto"/>
              <w:left w:val="single" w:sz="4" w:space="0" w:color="auto"/>
              <w:bottom w:val="single" w:sz="4" w:space="0" w:color="auto"/>
              <w:right w:val="single" w:sz="4" w:space="0" w:color="auto"/>
            </w:tcBorders>
          </w:tcPr>
          <w:p w14:paraId="32A0EE33" w14:textId="454A7764" w:rsidR="00956C6A" w:rsidRPr="007F494E" w:rsidRDefault="00956C6A" w:rsidP="00FE52DD">
            <w:pPr>
              <w:spacing w:after="0" w:line="240" w:lineRule="auto"/>
              <w:jc w:val="center"/>
              <w:rPr>
                <w:rFonts w:ascii="Arial" w:hAnsi="Arial" w:cs="Arial"/>
                <w:sz w:val="24"/>
                <w:szCs w:val="24"/>
              </w:rPr>
            </w:pPr>
            <w:r w:rsidRPr="007F494E">
              <w:rPr>
                <w:rFonts w:ascii="Arial" w:hAnsi="Arial" w:cs="Arial"/>
                <w:sz w:val="24"/>
                <w:szCs w:val="24"/>
              </w:rPr>
              <w:t>2</w:t>
            </w:r>
          </w:p>
        </w:tc>
        <w:tc>
          <w:tcPr>
            <w:tcW w:w="1917" w:type="dxa"/>
            <w:tcBorders>
              <w:top w:val="single" w:sz="4" w:space="0" w:color="auto"/>
              <w:left w:val="single" w:sz="4" w:space="0" w:color="auto"/>
              <w:bottom w:val="single" w:sz="4" w:space="0" w:color="auto"/>
              <w:right w:val="single" w:sz="4" w:space="0" w:color="auto"/>
            </w:tcBorders>
          </w:tcPr>
          <w:p w14:paraId="62DEDDBC" w14:textId="6FBAB3E0" w:rsidR="00956C6A" w:rsidRPr="007F494E" w:rsidRDefault="00956C6A" w:rsidP="00BE1E92">
            <w:pPr>
              <w:spacing w:after="0" w:line="240" w:lineRule="auto"/>
              <w:jc w:val="center"/>
              <w:rPr>
                <w:rFonts w:ascii="Arial" w:hAnsi="Arial" w:cs="Arial"/>
                <w:sz w:val="24"/>
                <w:szCs w:val="24"/>
              </w:rPr>
            </w:pPr>
            <w:r w:rsidRPr="007F494E">
              <w:rPr>
                <w:rFonts w:ascii="Arial" w:hAnsi="Arial" w:cs="Arial"/>
                <w:sz w:val="24"/>
                <w:szCs w:val="24"/>
              </w:rPr>
              <w:t>35</w:t>
            </w:r>
          </w:p>
        </w:tc>
      </w:tr>
      <w:tr w:rsidR="00956C6A" w:rsidRPr="007F494E" w14:paraId="67FC16E8" w14:textId="25910A01" w:rsidTr="00D32EE4">
        <w:trPr>
          <w:trHeight w:val="70"/>
        </w:trPr>
        <w:tc>
          <w:tcPr>
            <w:tcW w:w="4519" w:type="dxa"/>
            <w:tcBorders>
              <w:top w:val="single" w:sz="4" w:space="0" w:color="auto"/>
              <w:left w:val="single" w:sz="4" w:space="0" w:color="auto"/>
              <w:bottom w:val="single" w:sz="4" w:space="0" w:color="auto"/>
              <w:right w:val="single" w:sz="4" w:space="0" w:color="auto"/>
            </w:tcBorders>
            <w:hideMark/>
          </w:tcPr>
          <w:p w14:paraId="34F507ED" w14:textId="77777777" w:rsidR="00956C6A" w:rsidRPr="007F494E" w:rsidRDefault="00956C6A" w:rsidP="00FE52DD">
            <w:pPr>
              <w:pStyle w:val="Sraopastraipa"/>
              <w:tabs>
                <w:tab w:val="left" w:pos="180"/>
                <w:tab w:val="left" w:pos="1134"/>
              </w:tabs>
              <w:spacing w:after="0" w:line="240" w:lineRule="auto"/>
              <w:ind w:left="68"/>
              <w:rPr>
                <w:rFonts w:ascii="Arial" w:eastAsia="Times New Roman" w:hAnsi="Arial" w:cs="Arial"/>
                <w:sz w:val="24"/>
                <w:szCs w:val="24"/>
              </w:rPr>
            </w:pPr>
            <w:r w:rsidRPr="007F494E">
              <w:rPr>
                <w:rFonts w:ascii="Arial" w:eastAsia="Times New Roman" w:hAnsi="Arial" w:cs="Arial"/>
                <w:sz w:val="24"/>
                <w:szCs w:val="24"/>
              </w:rPr>
              <w:t>Iš viso:</w:t>
            </w:r>
          </w:p>
        </w:tc>
        <w:tc>
          <w:tcPr>
            <w:tcW w:w="1858" w:type="dxa"/>
            <w:tcBorders>
              <w:top w:val="single" w:sz="4" w:space="0" w:color="auto"/>
              <w:left w:val="single" w:sz="4" w:space="0" w:color="auto"/>
              <w:bottom w:val="single" w:sz="4" w:space="0" w:color="auto"/>
              <w:right w:val="single" w:sz="4" w:space="0" w:color="auto"/>
            </w:tcBorders>
            <w:hideMark/>
          </w:tcPr>
          <w:p w14:paraId="373DD349" w14:textId="3EE20054" w:rsidR="00956C6A" w:rsidRPr="007F494E" w:rsidRDefault="00956C6A" w:rsidP="00FE52DD">
            <w:pPr>
              <w:spacing w:after="0" w:line="240" w:lineRule="auto"/>
              <w:jc w:val="center"/>
              <w:rPr>
                <w:rFonts w:ascii="Arial" w:hAnsi="Arial" w:cs="Arial"/>
                <w:sz w:val="24"/>
                <w:szCs w:val="24"/>
              </w:rPr>
            </w:pPr>
            <w:r w:rsidRPr="007F494E">
              <w:rPr>
                <w:rFonts w:ascii="Arial" w:hAnsi="Arial" w:cs="Arial"/>
                <w:sz w:val="24"/>
                <w:szCs w:val="24"/>
              </w:rPr>
              <w:t>14</w:t>
            </w:r>
          </w:p>
        </w:tc>
        <w:tc>
          <w:tcPr>
            <w:tcW w:w="1917" w:type="dxa"/>
            <w:tcBorders>
              <w:top w:val="single" w:sz="4" w:space="0" w:color="auto"/>
              <w:left w:val="single" w:sz="4" w:space="0" w:color="auto"/>
              <w:bottom w:val="single" w:sz="4" w:space="0" w:color="auto"/>
              <w:right w:val="single" w:sz="4" w:space="0" w:color="auto"/>
            </w:tcBorders>
            <w:hideMark/>
          </w:tcPr>
          <w:p w14:paraId="59DF563C" w14:textId="6D9B0C12" w:rsidR="00956C6A" w:rsidRPr="007F494E" w:rsidRDefault="00423C7E" w:rsidP="00BE1E92">
            <w:pPr>
              <w:spacing w:after="0" w:line="240" w:lineRule="auto"/>
              <w:jc w:val="center"/>
              <w:rPr>
                <w:rFonts w:ascii="Arial" w:hAnsi="Arial" w:cs="Arial"/>
                <w:sz w:val="24"/>
                <w:szCs w:val="24"/>
              </w:rPr>
            </w:pPr>
            <w:r>
              <w:rPr>
                <w:rFonts w:ascii="Arial" w:hAnsi="Arial" w:cs="Arial"/>
                <w:sz w:val="24"/>
                <w:szCs w:val="24"/>
              </w:rPr>
              <w:t>259</w:t>
            </w:r>
          </w:p>
        </w:tc>
      </w:tr>
    </w:tbl>
    <w:p w14:paraId="08BFBD0E" w14:textId="77777777" w:rsidR="0056415A" w:rsidRPr="007F494E" w:rsidRDefault="0056415A" w:rsidP="0056415A">
      <w:pPr>
        <w:pStyle w:val="Betarp"/>
        <w:jc w:val="both"/>
        <w:rPr>
          <w:rFonts w:ascii="Arial" w:eastAsia="Calibri" w:hAnsi="Arial" w:cs="Arial"/>
          <w:sz w:val="24"/>
          <w:szCs w:val="24"/>
          <w:lang w:val="lt-LT"/>
        </w:rPr>
      </w:pPr>
    </w:p>
    <w:p w14:paraId="2CE4BD18" w14:textId="14FFE757" w:rsidR="00B76B70" w:rsidRPr="007F494E" w:rsidRDefault="00B76B70" w:rsidP="0046355E">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Nuo 2023 m. sausio 9 dienos</w:t>
      </w:r>
      <w:r w:rsidR="00A332CC" w:rsidRPr="007F494E">
        <w:rPr>
          <w:rFonts w:ascii="Arial" w:eastAsia="Calibri" w:hAnsi="Arial" w:cs="Arial"/>
          <w:sz w:val="24"/>
          <w:szCs w:val="24"/>
          <w:lang w:val="lt-LT"/>
        </w:rPr>
        <w:t xml:space="preserve"> veiklą </w:t>
      </w:r>
      <w:r w:rsidR="001157A3" w:rsidRPr="007F494E">
        <w:rPr>
          <w:rFonts w:ascii="Arial" w:eastAsia="Calibri" w:hAnsi="Arial" w:cs="Arial"/>
          <w:sz w:val="24"/>
          <w:szCs w:val="24"/>
          <w:lang w:val="lt-LT"/>
        </w:rPr>
        <w:t xml:space="preserve">pradėjo </w:t>
      </w:r>
      <w:r w:rsidR="008B0A33" w:rsidRPr="007F494E">
        <w:rPr>
          <w:rFonts w:ascii="Arial" w:eastAsia="Calibri" w:hAnsi="Arial" w:cs="Arial"/>
          <w:sz w:val="24"/>
          <w:szCs w:val="24"/>
          <w:lang w:val="lt-LT"/>
        </w:rPr>
        <w:t xml:space="preserve">Lopšelio-darželio Gobergiškės skyrius, kuriame </w:t>
      </w:r>
      <w:r w:rsidR="000A6941" w:rsidRPr="007F494E">
        <w:rPr>
          <w:rFonts w:ascii="Arial" w:eastAsia="Calibri" w:hAnsi="Arial" w:cs="Arial"/>
          <w:sz w:val="24"/>
          <w:szCs w:val="24"/>
          <w:lang w:val="lt-LT"/>
        </w:rPr>
        <w:t>ugdomi 35 vaikai.</w:t>
      </w:r>
    </w:p>
    <w:p w14:paraId="20F68AD1" w14:textId="76265FEC" w:rsidR="00C22964" w:rsidRPr="007F494E" w:rsidRDefault="00A75DED" w:rsidP="008D69C4">
      <w:pPr>
        <w:spacing w:after="0" w:line="240" w:lineRule="auto"/>
        <w:ind w:firstLine="567"/>
        <w:jc w:val="both"/>
        <w:rPr>
          <w:rFonts w:ascii="Arial" w:eastAsia="Times New Roman" w:hAnsi="Arial" w:cs="Arial"/>
          <w:color w:val="000000" w:themeColor="text1"/>
          <w:sz w:val="24"/>
          <w:szCs w:val="24"/>
          <w:lang w:eastAsia="lt-LT"/>
        </w:rPr>
      </w:pPr>
      <w:r w:rsidRPr="007F494E">
        <w:rPr>
          <w:rFonts w:ascii="Arial" w:eastAsia="Times New Roman" w:hAnsi="Arial" w:cs="Arial"/>
          <w:sz w:val="24"/>
          <w:szCs w:val="24"/>
          <w:lang w:eastAsia="lt-LT"/>
        </w:rPr>
        <w:t>Bendras</w:t>
      </w:r>
      <w:r w:rsidR="00D3394C" w:rsidRPr="007F494E">
        <w:rPr>
          <w:rFonts w:ascii="Arial" w:eastAsia="Times New Roman" w:hAnsi="Arial" w:cs="Arial"/>
          <w:sz w:val="24"/>
          <w:szCs w:val="24"/>
          <w:lang w:eastAsia="lt-LT"/>
        </w:rPr>
        <w:t xml:space="preserve"> patvirtintų pareigybių skaičius</w:t>
      </w:r>
      <w:r w:rsidR="00051C8C" w:rsidRPr="007F494E">
        <w:rPr>
          <w:rFonts w:ascii="Arial" w:eastAsia="Times New Roman" w:hAnsi="Arial" w:cs="Arial"/>
          <w:sz w:val="24"/>
          <w:szCs w:val="24"/>
          <w:lang w:eastAsia="lt-LT"/>
        </w:rPr>
        <w:t xml:space="preserve"> Įstaigoje </w:t>
      </w:r>
      <w:r w:rsidR="001247A3" w:rsidRPr="007F494E">
        <w:rPr>
          <w:rFonts w:ascii="Arial" w:eastAsia="Times New Roman" w:hAnsi="Arial" w:cs="Arial"/>
          <w:sz w:val="24"/>
          <w:szCs w:val="24"/>
          <w:lang w:eastAsia="lt-LT"/>
        </w:rPr>
        <w:t xml:space="preserve"> 202</w:t>
      </w:r>
      <w:r w:rsidR="007114EA">
        <w:rPr>
          <w:rFonts w:ascii="Arial" w:eastAsia="Times New Roman" w:hAnsi="Arial" w:cs="Arial"/>
          <w:sz w:val="24"/>
          <w:szCs w:val="24"/>
          <w:lang w:eastAsia="lt-LT"/>
        </w:rPr>
        <w:t>4</w:t>
      </w:r>
      <w:r w:rsidR="001247A3" w:rsidRPr="007F494E">
        <w:rPr>
          <w:rFonts w:ascii="Arial" w:eastAsia="Times New Roman" w:hAnsi="Arial" w:cs="Arial"/>
          <w:sz w:val="24"/>
          <w:szCs w:val="24"/>
          <w:lang w:eastAsia="lt-LT"/>
        </w:rPr>
        <w:t xml:space="preserve"> m. gruodžio</w:t>
      </w:r>
      <w:r w:rsidR="00C73064" w:rsidRPr="007F494E">
        <w:rPr>
          <w:rFonts w:ascii="Arial" w:eastAsia="Times New Roman" w:hAnsi="Arial" w:cs="Arial"/>
          <w:sz w:val="24"/>
          <w:szCs w:val="24"/>
          <w:lang w:eastAsia="lt-LT"/>
        </w:rPr>
        <w:t xml:space="preserve"> 31 dienai</w:t>
      </w:r>
      <w:r w:rsidRPr="007F494E">
        <w:rPr>
          <w:rFonts w:ascii="Arial" w:eastAsia="Times New Roman" w:hAnsi="Arial" w:cs="Arial"/>
          <w:sz w:val="24"/>
          <w:szCs w:val="24"/>
          <w:lang w:eastAsia="lt-LT"/>
        </w:rPr>
        <w:t xml:space="preserve"> – </w:t>
      </w:r>
      <w:r w:rsidR="002325FA" w:rsidRPr="007F494E">
        <w:rPr>
          <w:rFonts w:ascii="Arial" w:eastAsia="Times New Roman" w:hAnsi="Arial" w:cs="Arial"/>
          <w:sz w:val="24"/>
          <w:szCs w:val="24"/>
          <w:lang w:eastAsia="lt-LT"/>
        </w:rPr>
        <w:t>7</w:t>
      </w:r>
      <w:r w:rsidR="00B045F4">
        <w:rPr>
          <w:rFonts w:ascii="Arial" w:eastAsia="Times New Roman" w:hAnsi="Arial" w:cs="Arial"/>
          <w:sz w:val="24"/>
          <w:szCs w:val="24"/>
          <w:lang w:eastAsia="lt-LT"/>
        </w:rPr>
        <w:t>8</w:t>
      </w:r>
      <w:r w:rsidRPr="007F494E">
        <w:rPr>
          <w:rFonts w:ascii="Arial" w:eastAsia="Times New Roman" w:hAnsi="Arial" w:cs="Arial"/>
          <w:sz w:val="24"/>
          <w:szCs w:val="24"/>
          <w:lang w:eastAsia="lt-LT"/>
        </w:rPr>
        <w:t>,</w:t>
      </w:r>
      <w:r w:rsidR="00B045F4">
        <w:rPr>
          <w:rFonts w:ascii="Arial" w:eastAsia="Times New Roman" w:hAnsi="Arial" w:cs="Arial"/>
          <w:sz w:val="24"/>
          <w:szCs w:val="24"/>
          <w:lang w:eastAsia="lt-LT"/>
        </w:rPr>
        <w:t>11</w:t>
      </w:r>
      <w:r w:rsidR="00BE3166" w:rsidRPr="007F494E">
        <w:rPr>
          <w:rFonts w:ascii="Arial" w:eastAsia="Times New Roman" w:hAnsi="Arial" w:cs="Arial"/>
          <w:sz w:val="24"/>
          <w:szCs w:val="24"/>
          <w:lang w:eastAsia="lt-LT"/>
        </w:rPr>
        <w:t xml:space="preserve">, </w:t>
      </w:r>
      <w:r w:rsidRPr="007F494E">
        <w:rPr>
          <w:rFonts w:ascii="Arial" w:eastAsia="Times New Roman" w:hAnsi="Arial" w:cs="Arial"/>
          <w:sz w:val="24"/>
          <w:szCs w:val="24"/>
          <w:lang w:eastAsia="lt-LT"/>
        </w:rPr>
        <w:t xml:space="preserve"> iš jų </w:t>
      </w:r>
      <w:r w:rsidR="008009C7" w:rsidRPr="007F494E">
        <w:rPr>
          <w:rFonts w:ascii="Arial" w:eastAsia="Times New Roman" w:hAnsi="Arial" w:cs="Arial"/>
          <w:sz w:val="24"/>
          <w:szCs w:val="24"/>
          <w:lang w:eastAsia="lt-LT"/>
        </w:rPr>
        <w:t xml:space="preserve">– </w:t>
      </w:r>
      <w:r w:rsidR="009B533E" w:rsidRPr="007F494E">
        <w:rPr>
          <w:rFonts w:ascii="Arial" w:eastAsia="Times New Roman" w:hAnsi="Arial" w:cs="Arial"/>
          <w:sz w:val="24"/>
          <w:szCs w:val="24"/>
          <w:lang w:eastAsia="lt-LT"/>
        </w:rPr>
        <w:t>25</w:t>
      </w:r>
      <w:r w:rsidR="00EB1FA5">
        <w:rPr>
          <w:rFonts w:ascii="Arial" w:eastAsia="Times New Roman" w:hAnsi="Arial" w:cs="Arial"/>
          <w:sz w:val="24"/>
          <w:szCs w:val="24"/>
          <w:lang w:eastAsia="lt-LT"/>
        </w:rPr>
        <w:t>,46</w:t>
      </w:r>
      <w:r w:rsidR="007A6DF0" w:rsidRPr="007F494E">
        <w:rPr>
          <w:rFonts w:ascii="Arial" w:eastAsia="Times New Roman" w:hAnsi="Arial" w:cs="Arial"/>
          <w:sz w:val="24"/>
          <w:szCs w:val="24"/>
          <w:lang w:eastAsia="lt-LT"/>
        </w:rPr>
        <w:t xml:space="preserve"> mokytoj</w:t>
      </w:r>
      <w:r w:rsidR="009B533E" w:rsidRPr="007F494E">
        <w:rPr>
          <w:rFonts w:ascii="Arial" w:eastAsia="Times New Roman" w:hAnsi="Arial" w:cs="Arial"/>
          <w:sz w:val="24"/>
          <w:szCs w:val="24"/>
          <w:lang w:eastAsia="lt-LT"/>
        </w:rPr>
        <w:t>ų etatai</w:t>
      </w:r>
      <w:r w:rsidR="00B72973" w:rsidRPr="007F494E">
        <w:rPr>
          <w:rFonts w:ascii="Arial" w:eastAsia="Times New Roman" w:hAnsi="Arial" w:cs="Arial"/>
          <w:sz w:val="24"/>
          <w:szCs w:val="24"/>
          <w:lang w:eastAsia="lt-LT"/>
        </w:rPr>
        <w:t xml:space="preserve"> </w:t>
      </w:r>
      <w:r w:rsidR="006B79AC" w:rsidRPr="007F494E">
        <w:rPr>
          <w:rFonts w:ascii="Arial" w:eastAsia="Times New Roman" w:hAnsi="Arial" w:cs="Arial"/>
          <w:color w:val="000000" w:themeColor="text1"/>
          <w:sz w:val="24"/>
          <w:szCs w:val="24"/>
          <w:lang w:eastAsia="lt-LT"/>
        </w:rPr>
        <w:t>(</w:t>
      </w:r>
      <w:r w:rsidR="00DB28F3" w:rsidRPr="007F494E">
        <w:rPr>
          <w:rFonts w:ascii="Arial" w:eastAsia="Times New Roman" w:hAnsi="Arial" w:cs="Arial"/>
          <w:color w:val="000000" w:themeColor="text1"/>
          <w:sz w:val="24"/>
          <w:szCs w:val="24"/>
          <w:lang w:eastAsia="lt-LT"/>
        </w:rPr>
        <w:t xml:space="preserve">9 vyr. mokytojai ir 9 </w:t>
      </w:r>
      <w:r w:rsidR="009571CC" w:rsidRPr="007F494E">
        <w:rPr>
          <w:rFonts w:ascii="Arial" w:eastAsia="Times New Roman" w:hAnsi="Arial" w:cs="Arial"/>
          <w:color w:val="000000" w:themeColor="text1"/>
          <w:sz w:val="24"/>
          <w:szCs w:val="24"/>
          <w:lang w:eastAsia="lt-LT"/>
        </w:rPr>
        <w:t>meto</w:t>
      </w:r>
      <w:r w:rsidR="00785CDB" w:rsidRPr="007F494E">
        <w:rPr>
          <w:rFonts w:ascii="Arial" w:eastAsia="Times New Roman" w:hAnsi="Arial" w:cs="Arial"/>
          <w:color w:val="000000" w:themeColor="text1"/>
          <w:sz w:val="24"/>
          <w:szCs w:val="24"/>
          <w:lang w:eastAsia="lt-LT"/>
        </w:rPr>
        <w:t xml:space="preserve">dininkai). </w:t>
      </w:r>
    </w:p>
    <w:p w14:paraId="5F68C30E" w14:textId="49E2FC22" w:rsidR="000D2271" w:rsidRPr="007F494E" w:rsidRDefault="00AA61E1" w:rsidP="008D69C4">
      <w:pPr>
        <w:pStyle w:val="Default"/>
        <w:ind w:firstLine="567"/>
        <w:jc w:val="both"/>
        <w:rPr>
          <w:rFonts w:ascii="Arial" w:hAnsi="Arial" w:cs="Arial"/>
        </w:rPr>
      </w:pPr>
      <w:r w:rsidRPr="00F1727A">
        <w:rPr>
          <w:rFonts w:ascii="Arial" w:hAnsi="Arial" w:cs="Arial"/>
        </w:rPr>
        <w:t>202</w:t>
      </w:r>
      <w:r w:rsidR="00D755C2" w:rsidRPr="00F1727A">
        <w:rPr>
          <w:rFonts w:ascii="Arial" w:hAnsi="Arial" w:cs="Arial"/>
        </w:rPr>
        <w:t>4</w:t>
      </w:r>
      <w:r w:rsidRPr="00F1727A">
        <w:rPr>
          <w:rFonts w:ascii="Arial" w:hAnsi="Arial" w:cs="Arial"/>
        </w:rPr>
        <w:t xml:space="preserve"> m. </w:t>
      </w:r>
      <w:r w:rsidR="00D755C2" w:rsidRPr="00F1727A">
        <w:rPr>
          <w:rFonts w:ascii="Arial" w:hAnsi="Arial" w:cs="Arial"/>
        </w:rPr>
        <w:t xml:space="preserve">birželio </w:t>
      </w:r>
      <w:r w:rsidRPr="00F1727A">
        <w:rPr>
          <w:rFonts w:ascii="Arial" w:hAnsi="Arial" w:cs="Arial"/>
        </w:rPr>
        <w:t xml:space="preserve"> </w:t>
      </w:r>
      <w:r w:rsidR="00D755C2" w:rsidRPr="00F1727A">
        <w:rPr>
          <w:rFonts w:ascii="Arial" w:hAnsi="Arial" w:cs="Arial"/>
        </w:rPr>
        <w:t>6</w:t>
      </w:r>
      <w:r w:rsidRPr="00F1727A">
        <w:rPr>
          <w:rFonts w:ascii="Arial" w:hAnsi="Arial" w:cs="Arial"/>
        </w:rPr>
        <w:t xml:space="preserve"> d. </w:t>
      </w:r>
      <w:r w:rsidR="007F7B0F" w:rsidRPr="00F1727A">
        <w:rPr>
          <w:rFonts w:ascii="Arial" w:hAnsi="Arial" w:cs="Arial"/>
        </w:rPr>
        <w:t>UAB „</w:t>
      </w:r>
      <w:proofErr w:type="spellStart"/>
      <w:r w:rsidR="007F7B0F" w:rsidRPr="00F1727A">
        <w:rPr>
          <w:rFonts w:ascii="Arial" w:hAnsi="Arial" w:cs="Arial"/>
        </w:rPr>
        <w:t>Inspectum</w:t>
      </w:r>
      <w:proofErr w:type="spellEnd"/>
      <w:r w:rsidR="007F7B0F" w:rsidRPr="00F1727A">
        <w:rPr>
          <w:rFonts w:ascii="Arial" w:hAnsi="Arial" w:cs="Arial"/>
        </w:rPr>
        <w:t>“</w:t>
      </w:r>
      <w:r w:rsidRPr="007F494E">
        <w:rPr>
          <w:rFonts w:ascii="Arial" w:hAnsi="Arial" w:cs="Arial"/>
        </w:rPr>
        <w:t xml:space="preserve"> </w:t>
      </w:r>
      <w:r w:rsidR="00AE3B88" w:rsidRPr="007F494E">
        <w:rPr>
          <w:rFonts w:ascii="Arial" w:hAnsi="Arial" w:cs="Arial"/>
        </w:rPr>
        <w:t>atlikt</w:t>
      </w:r>
      <w:r w:rsidR="00810E04" w:rsidRPr="007F494E">
        <w:rPr>
          <w:rFonts w:ascii="Arial" w:hAnsi="Arial" w:cs="Arial"/>
        </w:rPr>
        <w:t>o</w:t>
      </w:r>
      <w:r w:rsidR="00AE3B88" w:rsidRPr="007F494E">
        <w:rPr>
          <w:rFonts w:ascii="Arial" w:hAnsi="Arial" w:cs="Arial"/>
        </w:rPr>
        <w:t xml:space="preserve"> v</w:t>
      </w:r>
      <w:r w:rsidR="00271D9F" w:rsidRPr="007F494E">
        <w:rPr>
          <w:rFonts w:ascii="Arial" w:hAnsi="Arial" w:cs="Arial"/>
        </w:rPr>
        <w:t>aikų žaidimų aikštelių patikrinim</w:t>
      </w:r>
      <w:r w:rsidR="00810E04" w:rsidRPr="007F494E">
        <w:rPr>
          <w:rFonts w:ascii="Arial" w:hAnsi="Arial" w:cs="Arial"/>
        </w:rPr>
        <w:t>ą</w:t>
      </w:r>
      <w:r w:rsidR="00FD0860" w:rsidRPr="007F494E">
        <w:rPr>
          <w:rFonts w:ascii="Arial" w:hAnsi="Arial" w:cs="Arial"/>
        </w:rPr>
        <w:t xml:space="preserve"> </w:t>
      </w:r>
      <w:r w:rsidR="00271D9F" w:rsidRPr="007F494E">
        <w:rPr>
          <w:rFonts w:ascii="Arial" w:hAnsi="Arial" w:cs="Arial"/>
        </w:rPr>
        <w:t>pagal galiojančius Higienos normos HN131:2015 ir Lietuvos standarto LST EN1176</w:t>
      </w:r>
      <w:r w:rsidR="00FD0860" w:rsidRPr="007F494E">
        <w:rPr>
          <w:rFonts w:ascii="Arial" w:hAnsi="Arial" w:cs="Arial"/>
        </w:rPr>
        <w:t xml:space="preserve"> </w:t>
      </w:r>
      <w:r w:rsidR="00271D9F" w:rsidRPr="007F494E">
        <w:rPr>
          <w:rFonts w:ascii="Arial" w:hAnsi="Arial" w:cs="Arial"/>
        </w:rPr>
        <w:t>reikalavimus.</w:t>
      </w:r>
      <w:r w:rsidR="000D2271" w:rsidRPr="007F494E">
        <w:rPr>
          <w:rFonts w:ascii="Arial" w:hAnsi="Arial" w:cs="Arial"/>
        </w:rPr>
        <w:t xml:space="preserve"> Patikrinimo metu nustatyta, kad </w:t>
      </w:r>
      <w:r w:rsidR="007F7B0F" w:rsidRPr="007F494E">
        <w:rPr>
          <w:rFonts w:ascii="Arial" w:hAnsi="Arial" w:cs="Arial"/>
        </w:rPr>
        <w:t>visi</w:t>
      </w:r>
      <w:r w:rsidR="00810E04" w:rsidRPr="007F494E">
        <w:rPr>
          <w:rFonts w:ascii="Arial" w:hAnsi="Arial" w:cs="Arial"/>
        </w:rPr>
        <w:t xml:space="preserve"> </w:t>
      </w:r>
      <w:r w:rsidR="00F20BD3" w:rsidRPr="007F494E">
        <w:rPr>
          <w:rFonts w:ascii="Arial" w:hAnsi="Arial" w:cs="Arial"/>
        </w:rPr>
        <w:t>L</w:t>
      </w:r>
      <w:r w:rsidR="00810E04" w:rsidRPr="007F494E">
        <w:rPr>
          <w:rFonts w:ascii="Arial" w:hAnsi="Arial" w:cs="Arial"/>
        </w:rPr>
        <w:t>opšelio-darželio lauko</w:t>
      </w:r>
      <w:r w:rsidR="000D2271" w:rsidRPr="007F494E">
        <w:rPr>
          <w:rFonts w:ascii="Arial" w:hAnsi="Arial" w:cs="Arial"/>
        </w:rPr>
        <w:t xml:space="preserve"> įrengim</w:t>
      </w:r>
      <w:r w:rsidR="007F7B0F" w:rsidRPr="007F494E">
        <w:rPr>
          <w:rFonts w:ascii="Arial" w:hAnsi="Arial" w:cs="Arial"/>
        </w:rPr>
        <w:t xml:space="preserve">ai yra saugūs ir </w:t>
      </w:r>
      <w:r w:rsidR="000D2271" w:rsidRPr="007F494E">
        <w:rPr>
          <w:rFonts w:ascii="Arial" w:hAnsi="Arial" w:cs="Arial"/>
        </w:rPr>
        <w:t xml:space="preserve"> atitinka Higienos normos reikalavimus. </w:t>
      </w:r>
    </w:p>
    <w:p w14:paraId="0128A2A2" w14:textId="7838ADD3" w:rsidR="00F16E83" w:rsidRPr="007F494E" w:rsidRDefault="00F16E83" w:rsidP="00FF3552">
      <w:pPr>
        <w:pStyle w:val="Default"/>
        <w:ind w:firstLine="567"/>
        <w:jc w:val="both"/>
        <w:rPr>
          <w:rFonts w:ascii="Arial" w:hAnsi="Arial" w:cs="Arial"/>
        </w:rPr>
      </w:pPr>
      <w:r w:rsidRPr="007F494E">
        <w:rPr>
          <w:rFonts w:ascii="Arial" w:hAnsi="Arial" w:cs="Arial"/>
        </w:rPr>
        <w:tab/>
        <w:t>202</w:t>
      </w:r>
      <w:r w:rsidR="00857A73">
        <w:rPr>
          <w:rFonts w:ascii="Arial" w:hAnsi="Arial" w:cs="Arial"/>
        </w:rPr>
        <w:t>4</w:t>
      </w:r>
      <w:r w:rsidRPr="007F494E">
        <w:rPr>
          <w:rFonts w:ascii="Arial" w:hAnsi="Arial" w:cs="Arial"/>
        </w:rPr>
        <w:t xml:space="preserve"> m.  </w:t>
      </w:r>
      <w:r w:rsidR="00857A73">
        <w:rPr>
          <w:rFonts w:ascii="Arial" w:hAnsi="Arial" w:cs="Arial"/>
        </w:rPr>
        <w:t>kovo 22</w:t>
      </w:r>
      <w:r w:rsidRPr="007F494E">
        <w:rPr>
          <w:rFonts w:ascii="Arial" w:hAnsi="Arial" w:cs="Arial"/>
        </w:rPr>
        <w:t xml:space="preserve"> d. </w:t>
      </w:r>
      <w:r w:rsidR="00132AA7" w:rsidRPr="007F494E">
        <w:rPr>
          <w:rFonts w:ascii="Arial" w:hAnsi="Arial" w:cs="Arial"/>
        </w:rPr>
        <w:t xml:space="preserve">Valstybinės maisto ir veterinarijos tarnybos Klaipėdos departamentas </w:t>
      </w:r>
      <w:r w:rsidR="00812C8F" w:rsidRPr="007F494E">
        <w:rPr>
          <w:rFonts w:ascii="Arial" w:hAnsi="Arial" w:cs="Arial"/>
        </w:rPr>
        <w:t xml:space="preserve">atliko planinį </w:t>
      </w:r>
      <w:r w:rsidR="00857A73">
        <w:rPr>
          <w:rFonts w:ascii="Arial" w:hAnsi="Arial" w:cs="Arial"/>
        </w:rPr>
        <w:t xml:space="preserve">Gobergiškės skyriaus </w:t>
      </w:r>
      <w:r w:rsidR="00812C8F" w:rsidRPr="007F494E">
        <w:rPr>
          <w:rFonts w:ascii="Arial" w:hAnsi="Arial" w:cs="Arial"/>
        </w:rPr>
        <w:t>patikrinimą</w:t>
      </w:r>
      <w:r w:rsidR="009A28F8" w:rsidRPr="007F494E">
        <w:rPr>
          <w:rFonts w:ascii="Arial" w:hAnsi="Arial" w:cs="Arial"/>
        </w:rPr>
        <w:t>. Buvo vertinama maisto saugos, kokybės, higienos, kokyb</w:t>
      </w:r>
      <w:r w:rsidR="00AB1210" w:rsidRPr="007F494E">
        <w:rPr>
          <w:rFonts w:ascii="Arial" w:hAnsi="Arial" w:cs="Arial"/>
        </w:rPr>
        <w:t>ė</w:t>
      </w:r>
      <w:r w:rsidR="009A28F8" w:rsidRPr="007F494E">
        <w:rPr>
          <w:rFonts w:ascii="Arial" w:hAnsi="Arial" w:cs="Arial"/>
        </w:rPr>
        <w:t>s, ženklinimo, savikontrol</w:t>
      </w:r>
      <w:r w:rsidR="00AB1210" w:rsidRPr="007F494E">
        <w:rPr>
          <w:rFonts w:ascii="Arial" w:hAnsi="Arial" w:cs="Arial"/>
        </w:rPr>
        <w:t>ė</w:t>
      </w:r>
      <w:r w:rsidR="009A28F8" w:rsidRPr="007F494E">
        <w:rPr>
          <w:rFonts w:ascii="Arial" w:hAnsi="Arial" w:cs="Arial"/>
        </w:rPr>
        <w:t>s sistemos, personalo higienos, technologij</w:t>
      </w:r>
      <w:r w:rsidR="002B1008" w:rsidRPr="007F494E">
        <w:rPr>
          <w:rFonts w:ascii="Arial" w:hAnsi="Arial" w:cs="Arial"/>
        </w:rPr>
        <w:t>ų,</w:t>
      </w:r>
      <w:r w:rsidR="009A28F8" w:rsidRPr="007F494E">
        <w:rPr>
          <w:rFonts w:ascii="Arial" w:hAnsi="Arial" w:cs="Arial"/>
        </w:rPr>
        <w:t xml:space="preserve"> higienos </w:t>
      </w:r>
      <w:r w:rsidR="002B1008" w:rsidRPr="007F494E">
        <w:rPr>
          <w:rFonts w:ascii="Arial" w:hAnsi="Arial" w:cs="Arial"/>
        </w:rPr>
        <w:t xml:space="preserve">ir kt. </w:t>
      </w:r>
      <w:r w:rsidR="009A28F8" w:rsidRPr="007F494E">
        <w:rPr>
          <w:rFonts w:ascii="Arial" w:hAnsi="Arial" w:cs="Arial"/>
        </w:rPr>
        <w:t>kontrol</w:t>
      </w:r>
      <w:r w:rsidR="002B1008" w:rsidRPr="007F494E">
        <w:rPr>
          <w:rFonts w:ascii="Arial" w:hAnsi="Arial" w:cs="Arial"/>
        </w:rPr>
        <w:t>ė.</w:t>
      </w:r>
      <w:r w:rsidR="00B7241A" w:rsidRPr="007F494E">
        <w:rPr>
          <w:rFonts w:ascii="Arial" w:hAnsi="Arial" w:cs="Arial"/>
        </w:rPr>
        <w:t xml:space="preserve"> Pažeidimų nenustatyta.</w:t>
      </w:r>
    </w:p>
    <w:p w14:paraId="58347713" w14:textId="502CF358" w:rsidR="009707DB" w:rsidRPr="007F494E" w:rsidRDefault="0087259A" w:rsidP="00995572">
      <w:pPr>
        <w:spacing w:after="0" w:line="240" w:lineRule="auto"/>
        <w:ind w:firstLine="567"/>
        <w:jc w:val="both"/>
        <w:rPr>
          <w:rFonts w:ascii="Arial" w:eastAsia="Times New Roman" w:hAnsi="Arial" w:cs="Arial"/>
          <w:sz w:val="24"/>
          <w:szCs w:val="24"/>
        </w:rPr>
      </w:pPr>
      <w:r w:rsidRPr="007F494E">
        <w:rPr>
          <w:rFonts w:ascii="Arial" w:hAnsi="Arial" w:cs="Arial"/>
          <w:sz w:val="24"/>
          <w:szCs w:val="24"/>
        </w:rPr>
        <w:tab/>
      </w:r>
      <w:r w:rsidR="006709BF" w:rsidRPr="007F494E">
        <w:rPr>
          <w:rFonts w:ascii="Arial" w:eastAsia="Times New Roman" w:hAnsi="Arial" w:cs="Arial"/>
          <w:sz w:val="24"/>
          <w:szCs w:val="24"/>
        </w:rPr>
        <w:t>L</w:t>
      </w:r>
      <w:r w:rsidR="00D90DD9" w:rsidRPr="007F494E">
        <w:rPr>
          <w:rFonts w:ascii="Arial" w:eastAsia="Times New Roman" w:hAnsi="Arial" w:cs="Arial"/>
          <w:sz w:val="24"/>
          <w:szCs w:val="24"/>
        </w:rPr>
        <w:t xml:space="preserve">opšelis-darželis pateikė </w:t>
      </w:r>
      <w:r w:rsidR="002A191A" w:rsidRPr="007F494E">
        <w:rPr>
          <w:rFonts w:ascii="Arial" w:eastAsia="Times New Roman" w:hAnsi="Arial" w:cs="Arial"/>
          <w:sz w:val="24"/>
          <w:szCs w:val="24"/>
        </w:rPr>
        <w:t xml:space="preserve">paraišką </w:t>
      </w:r>
      <w:r w:rsidR="00D90DD9" w:rsidRPr="007F494E">
        <w:rPr>
          <w:rFonts w:ascii="Arial" w:eastAsia="Times New Roman" w:hAnsi="Arial" w:cs="Arial"/>
          <w:sz w:val="24"/>
          <w:szCs w:val="24"/>
        </w:rPr>
        <w:t xml:space="preserve">per Aplinkos projektų valdymo informacinę sistemą </w:t>
      </w:r>
      <w:r w:rsidR="006E0DF0" w:rsidRPr="007F494E">
        <w:rPr>
          <w:rFonts w:ascii="Arial" w:eastAsia="Times New Roman" w:hAnsi="Arial" w:cs="Arial"/>
          <w:sz w:val="24"/>
          <w:szCs w:val="24"/>
        </w:rPr>
        <w:t xml:space="preserve">ir sudarė sutartį su </w:t>
      </w:r>
      <w:r w:rsidR="00D836D9" w:rsidRPr="007F494E">
        <w:rPr>
          <w:rFonts w:ascii="Arial" w:eastAsia="Times New Roman" w:hAnsi="Arial" w:cs="Arial"/>
          <w:sz w:val="24"/>
          <w:szCs w:val="24"/>
        </w:rPr>
        <w:t>A</w:t>
      </w:r>
      <w:r w:rsidR="006E0DF0" w:rsidRPr="007F494E">
        <w:rPr>
          <w:rFonts w:ascii="Arial" w:eastAsia="Times New Roman" w:hAnsi="Arial" w:cs="Arial"/>
          <w:sz w:val="24"/>
          <w:szCs w:val="24"/>
        </w:rPr>
        <w:t>plinkos ministerijos Aplinkos projektų valdymo agentūra</w:t>
      </w:r>
      <w:r w:rsidR="006118E5" w:rsidRPr="007F494E">
        <w:rPr>
          <w:rFonts w:ascii="Arial" w:eastAsia="Times New Roman" w:hAnsi="Arial" w:cs="Arial"/>
          <w:sz w:val="24"/>
          <w:szCs w:val="24"/>
        </w:rPr>
        <w:t xml:space="preserve"> </w:t>
      </w:r>
      <w:r w:rsidR="00452EB7" w:rsidRPr="007F494E">
        <w:rPr>
          <w:rFonts w:ascii="Arial" w:eastAsia="Times New Roman" w:hAnsi="Arial" w:cs="Arial"/>
          <w:sz w:val="24"/>
          <w:szCs w:val="24"/>
        </w:rPr>
        <w:t>dalyvauti k</w:t>
      </w:r>
      <w:r w:rsidR="000B5CE6" w:rsidRPr="007F494E">
        <w:rPr>
          <w:rFonts w:ascii="Arial" w:eastAsia="Times New Roman" w:hAnsi="Arial" w:cs="Arial"/>
          <w:sz w:val="24"/>
          <w:szCs w:val="24"/>
        </w:rPr>
        <w:t>limato kaitos programos priemonė</w:t>
      </w:r>
      <w:r w:rsidR="00ED33B6" w:rsidRPr="007F494E">
        <w:rPr>
          <w:rFonts w:ascii="Arial" w:eastAsia="Times New Roman" w:hAnsi="Arial" w:cs="Arial"/>
          <w:sz w:val="24"/>
          <w:szCs w:val="24"/>
        </w:rPr>
        <w:t>je</w:t>
      </w:r>
      <w:r w:rsidR="000B5CE6" w:rsidRPr="007F494E">
        <w:rPr>
          <w:rFonts w:ascii="Arial" w:eastAsia="Times New Roman" w:hAnsi="Arial" w:cs="Arial"/>
          <w:sz w:val="24"/>
          <w:szCs w:val="24"/>
        </w:rPr>
        <w:t xml:space="preserve"> „</w:t>
      </w:r>
      <w:r w:rsidR="00452EB7" w:rsidRPr="007F494E">
        <w:rPr>
          <w:rFonts w:ascii="Arial" w:eastAsia="Times New Roman" w:hAnsi="Arial" w:cs="Arial"/>
          <w:sz w:val="24"/>
          <w:szCs w:val="24"/>
        </w:rPr>
        <w:t>A</w:t>
      </w:r>
      <w:r w:rsidR="000B5CE6" w:rsidRPr="007F494E">
        <w:rPr>
          <w:rFonts w:ascii="Arial" w:eastAsia="Times New Roman" w:hAnsi="Arial" w:cs="Arial"/>
          <w:sz w:val="24"/>
          <w:szCs w:val="24"/>
        </w:rPr>
        <w:t>tsinaujinančių energijos</w:t>
      </w:r>
      <w:r w:rsidR="00452EB7" w:rsidRPr="007F494E">
        <w:rPr>
          <w:rFonts w:ascii="Arial" w:eastAsia="Times New Roman" w:hAnsi="Arial" w:cs="Arial"/>
          <w:sz w:val="24"/>
          <w:szCs w:val="24"/>
        </w:rPr>
        <w:t xml:space="preserve"> </w:t>
      </w:r>
      <w:r w:rsidR="000B5CE6" w:rsidRPr="007F494E">
        <w:rPr>
          <w:rFonts w:ascii="Arial" w:eastAsia="Times New Roman" w:hAnsi="Arial" w:cs="Arial"/>
          <w:sz w:val="24"/>
          <w:szCs w:val="24"/>
        </w:rPr>
        <w:t>išteklių (saulės, vėjo) panaudojimas valstybės, savivaldybių,</w:t>
      </w:r>
      <w:r w:rsidR="00452EB7" w:rsidRPr="007F494E">
        <w:rPr>
          <w:rFonts w:ascii="Arial" w:eastAsia="Times New Roman" w:hAnsi="Arial" w:cs="Arial"/>
          <w:sz w:val="24"/>
          <w:szCs w:val="24"/>
        </w:rPr>
        <w:t xml:space="preserve"> </w:t>
      </w:r>
      <w:r w:rsidR="000B5CE6" w:rsidRPr="007F494E">
        <w:rPr>
          <w:rFonts w:ascii="Arial" w:eastAsia="Times New Roman" w:hAnsi="Arial" w:cs="Arial"/>
          <w:sz w:val="24"/>
          <w:szCs w:val="24"/>
        </w:rPr>
        <w:t>tradicinių religinių bendruomenių, religinių bendrijų ar centrų</w:t>
      </w:r>
      <w:r w:rsidR="00452EB7" w:rsidRPr="007F494E">
        <w:rPr>
          <w:rFonts w:ascii="Arial" w:eastAsia="Times New Roman" w:hAnsi="Arial" w:cs="Arial"/>
          <w:sz w:val="24"/>
          <w:szCs w:val="24"/>
        </w:rPr>
        <w:t xml:space="preserve"> </w:t>
      </w:r>
      <w:r w:rsidR="000B5CE6" w:rsidRPr="007F494E">
        <w:rPr>
          <w:rFonts w:ascii="Arial" w:eastAsia="Times New Roman" w:hAnsi="Arial" w:cs="Arial"/>
          <w:sz w:val="24"/>
          <w:szCs w:val="24"/>
        </w:rPr>
        <w:t>elektros energijos poreikiams“</w:t>
      </w:r>
      <w:r w:rsidR="00ED33B6" w:rsidRPr="007F494E">
        <w:rPr>
          <w:rFonts w:ascii="Arial" w:eastAsia="Times New Roman" w:hAnsi="Arial" w:cs="Arial"/>
          <w:sz w:val="24"/>
          <w:szCs w:val="24"/>
        </w:rPr>
        <w:t xml:space="preserve">. Pagal </w:t>
      </w:r>
      <w:r w:rsidR="00F83FE4" w:rsidRPr="007F494E">
        <w:rPr>
          <w:rFonts w:ascii="Arial" w:eastAsia="Times New Roman" w:hAnsi="Arial" w:cs="Arial"/>
          <w:sz w:val="24"/>
          <w:szCs w:val="24"/>
        </w:rPr>
        <w:t xml:space="preserve">šią </w:t>
      </w:r>
      <w:r w:rsidR="005C4F62" w:rsidRPr="007F494E">
        <w:rPr>
          <w:rFonts w:ascii="Arial" w:eastAsia="Times New Roman" w:hAnsi="Arial" w:cs="Arial"/>
          <w:sz w:val="24"/>
          <w:szCs w:val="24"/>
        </w:rPr>
        <w:t>programą</w:t>
      </w:r>
      <w:r w:rsidR="00F83FE4" w:rsidRPr="007F494E">
        <w:rPr>
          <w:rFonts w:ascii="Arial" w:eastAsia="Times New Roman" w:hAnsi="Arial" w:cs="Arial"/>
          <w:sz w:val="24"/>
          <w:szCs w:val="24"/>
        </w:rPr>
        <w:t xml:space="preserve"> buvo gauta</w:t>
      </w:r>
      <w:r w:rsidR="00661A53" w:rsidRPr="007F494E">
        <w:rPr>
          <w:rFonts w:ascii="Arial" w:eastAsia="Times New Roman" w:hAnsi="Arial" w:cs="Arial"/>
          <w:sz w:val="24"/>
          <w:szCs w:val="24"/>
        </w:rPr>
        <w:t>s</w:t>
      </w:r>
      <w:r w:rsidR="00F83FE4" w:rsidRPr="007F494E">
        <w:rPr>
          <w:rFonts w:ascii="Arial" w:eastAsia="Times New Roman" w:hAnsi="Arial" w:cs="Arial"/>
          <w:sz w:val="24"/>
          <w:szCs w:val="24"/>
        </w:rPr>
        <w:t xml:space="preserve"> 16,6 tūkst. Eu</w:t>
      </w:r>
      <w:r w:rsidR="007F0470" w:rsidRPr="007F494E">
        <w:rPr>
          <w:rFonts w:ascii="Arial" w:eastAsia="Times New Roman" w:hAnsi="Arial" w:cs="Arial"/>
          <w:sz w:val="24"/>
          <w:szCs w:val="24"/>
        </w:rPr>
        <w:t>r</w:t>
      </w:r>
      <w:r w:rsidR="005E431A" w:rsidRPr="007F494E">
        <w:rPr>
          <w:rFonts w:ascii="Arial" w:eastAsia="Times New Roman" w:hAnsi="Arial" w:cs="Arial"/>
          <w:sz w:val="24"/>
          <w:szCs w:val="24"/>
        </w:rPr>
        <w:t xml:space="preserve"> finansavimas projektui „Atsinaujinančių energijos išteklių (saulės) panaudojimas Gargždų lopšelyje-darželyje</w:t>
      </w:r>
      <w:r w:rsidR="006758CD" w:rsidRPr="007F494E">
        <w:rPr>
          <w:rFonts w:ascii="Arial" w:eastAsia="Times New Roman" w:hAnsi="Arial" w:cs="Arial"/>
          <w:sz w:val="24"/>
          <w:szCs w:val="24"/>
        </w:rPr>
        <w:t xml:space="preserve"> </w:t>
      </w:r>
      <w:r w:rsidR="005E431A" w:rsidRPr="007F494E">
        <w:rPr>
          <w:rFonts w:ascii="Arial" w:eastAsia="Times New Roman" w:hAnsi="Arial" w:cs="Arial"/>
          <w:sz w:val="24"/>
          <w:szCs w:val="24"/>
        </w:rPr>
        <w:t>„Ąžuoliukas“</w:t>
      </w:r>
      <w:r w:rsidR="002608B8" w:rsidRPr="007F494E">
        <w:rPr>
          <w:rFonts w:ascii="Arial" w:eastAsia="Times New Roman" w:hAnsi="Arial" w:cs="Arial"/>
          <w:sz w:val="24"/>
          <w:szCs w:val="24"/>
        </w:rPr>
        <w:t>.</w:t>
      </w:r>
      <w:r w:rsidR="004B016A" w:rsidRPr="007F494E">
        <w:rPr>
          <w:rFonts w:ascii="Arial" w:eastAsia="Times New Roman" w:hAnsi="Arial" w:cs="Arial"/>
          <w:sz w:val="24"/>
          <w:szCs w:val="24"/>
        </w:rPr>
        <w:t xml:space="preserve"> </w:t>
      </w:r>
      <w:r w:rsidR="00995572" w:rsidRPr="00995572">
        <w:rPr>
          <w:rFonts w:ascii="Arial" w:eastAsia="Times New Roman" w:hAnsi="Arial" w:cs="Arial"/>
          <w:sz w:val="24"/>
          <w:szCs w:val="24"/>
        </w:rPr>
        <w:t xml:space="preserve"> 2024</w:t>
      </w:r>
      <w:r w:rsidR="00995572">
        <w:rPr>
          <w:rFonts w:ascii="Arial" w:eastAsia="Times New Roman" w:hAnsi="Arial" w:cs="Arial"/>
          <w:sz w:val="24"/>
          <w:szCs w:val="24"/>
        </w:rPr>
        <w:t xml:space="preserve"> m. gegužės </w:t>
      </w:r>
      <w:r w:rsidR="00995572" w:rsidRPr="00995572">
        <w:rPr>
          <w:rFonts w:ascii="Arial" w:eastAsia="Times New Roman" w:hAnsi="Arial" w:cs="Arial"/>
          <w:sz w:val="24"/>
          <w:szCs w:val="24"/>
        </w:rPr>
        <w:t>3</w:t>
      </w:r>
      <w:r w:rsidR="00995572">
        <w:rPr>
          <w:rFonts w:ascii="Arial" w:eastAsia="Times New Roman" w:hAnsi="Arial" w:cs="Arial"/>
          <w:sz w:val="24"/>
          <w:szCs w:val="24"/>
        </w:rPr>
        <w:t xml:space="preserve"> d. </w:t>
      </w:r>
      <w:r w:rsidR="0065147C">
        <w:rPr>
          <w:rFonts w:ascii="Arial" w:eastAsia="Times New Roman" w:hAnsi="Arial" w:cs="Arial"/>
          <w:sz w:val="24"/>
          <w:szCs w:val="24"/>
        </w:rPr>
        <w:t xml:space="preserve">buvo pasirašytas priėmimo-perdavimo aktas su UAB </w:t>
      </w:r>
      <w:r w:rsidR="00A57B46">
        <w:rPr>
          <w:rFonts w:ascii="Arial" w:eastAsia="Times New Roman" w:hAnsi="Arial" w:cs="Arial"/>
          <w:sz w:val="24"/>
          <w:szCs w:val="24"/>
        </w:rPr>
        <w:t xml:space="preserve">„Bevielės technologijos“ dėl </w:t>
      </w:r>
      <w:r w:rsidR="003D3856">
        <w:rPr>
          <w:rFonts w:ascii="Arial" w:eastAsia="Times New Roman" w:hAnsi="Arial" w:cs="Arial"/>
          <w:sz w:val="24"/>
          <w:szCs w:val="24"/>
        </w:rPr>
        <w:t xml:space="preserve">nutolusios </w:t>
      </w:r>
      <w:r w:rsidR="00A57B46">
        <w:rPr>
          <w:rFonts w:ascii="Arial" w:eastAsia="Times New Roman" w:hAnsi="Arial" w:cs="Arial"/>
          <w:sz w:val="24"/>
          <w:szCs w:val="24"/>
        </w:rPr>
        <w:t>saulės elektrinės</w:t>
      </w:r>
      <w:r w:rsidR="00B7705C">
        <w:rPr>
          <w:rFonts w:ascii="Arial" w:eastAsia="Times New Roman" w:hAnsi="Arial" w:cs="Arial"/>
          <w:sz w:val="24"/>
          <w:szCs w:val="24"/>
        </w:rPr>
        <w:t xml:space="preserve"> </w:t>
      </w:r>
      <w:r w:rsidR="005D416A">
        <w:rPr>
          <w:rFonts w:ascii="Arial" w:eastAsia="Times New Roman" w:hAnsi="Arial" w:cs="Arial"/>
          <w:sz w:val="24"/>
          <w:szCs w:val="24"/>
        </w:rPr>
        <w:t>įrengimo.</w:t>
      </w:r>
      <w:r w:rsidR="00A57B46">
        <w:rPr>
          <w:rFonts w:ascii="Arial" w:eastAsia="Times New Roman" w:hAnsi="Arial" w:cs="Arial"/>
          <w:sz w:val="24"/>
          <w:szCs w:val="24"/>
        </w:rPr>
        <w:t xml:space="preserve"> </w:t>
      </w:r>
    </w:p>
    <w:p w14:paraId="15C0B0B6" w14:textId="739DBC01" w:rsidR="003B5C53" w:rsidRPr="00E05C47" w:rsidRDefault="003B5C53" w:rsidP="00FF3552">
      <w:pPr>
        <w:pStyle w:val="Betarp"/>
        <w:ind w:firstLine="567"/>
        <w:jc w:val="both"/>
        <w:rPr>
          <w:rFonts w:ascii="Arial" w:hAnsi="Arial" w:cs="Arial"/>
          <w:color w:val="FF0000"/>
          <w:sz w:val="24"/>
          <w:szCs w:val="24"/>
          <w:lang w:val="lt-LT"/>
        </w:rPr>
      </w:pPr>
      <w:r w:rsidRPr="007F494E">
        <w:rPr>
          <w:rFonts w:ascii="Arial" w:eastAsia="Calibri" w:hAnsi="Arial" w:cs="Arial"/>
          <w:sz w:val="24"/>
          <w:szCs w:val="24"/>
          <w:lang w:val="lt-LT"/>
        </w:rPr>
        <w:t xml:space="preserve">Lopšelis-darželis dalyvauja Europos sąjungos finansuojamose </w:t>
      </w:r>
      <w:r w:rsidR="00211BE3" w:rsidRPr="00211BE3">
        <w:rPr>
          <w:rFonts w:ascii="Arial" w:eastAsia="Calibri" w:hAnsi="Arial" w:cs="Arial"/>
          <w:sz w:val="24"/>
          <w:szCs w:val="24"/>
          <w:lang w:val="lt-LT"/>
        </w:rPr>
        <w:t>Vaisių ir daržovių bei pieno ir pieno produktų vartojimo skatinimo vaikų ugdymo įstaigose program</w:t>
      </w:r>
      <w:r w:rsidR="00B25D1C">
        <w:rPr>
          <w:rFonts w:ascii="Arial" w:eastAsia="Calibri" w:hAnsi="Arial" w:cs="Arial"/>
          <w:sz w:val="24"/>
          <w:szCs w:val="24"/>
          <w:lang w:val="lt-LT"/>
        </w:rPr>
        <w:t>oje</w:t>
      </w:r>
      <w:r w:rsidRPr="007F494E">
        <w:rPr>
          <w:rFonts w:ascii="Arial" w:eastAsia="Calibri" w:hAnsi="Arial" w:cs="Arial"/>
          <w:sz w:val="24"/>
          <w:szCs w:val="24"/>
          <w:lang w:val="lt-LT"/>
        </w:rPr>
        <w:t xml:space="preserve">, kuriai buvo gauta </w:t>
      </w:r>
      <w:r w:rsidR="00B25D1C" w:rsidRPr="00A40696">
        <w:rPr>
          <w:rFonts w:ascii="Arial" w:hAnsi="Arial" w:cs="Arial"/>
          <w:color w:val="000000" w:themeColor="text1"/>
          <w:sz w:val="24"/>
          <w:szCs w:val="24"/>
          <w:lang w:val="lt-LT"/>
        </w:rPr>
        <w:t>5</w:t>
      </w:r>
      <w:r w:rsidR="00A40696" w:rsidRPr="00A40696">
        <w:rPr>
          <w:rFonts w:ascii="Arial" w:hAnsi="Arial" w:cs="Arial"/>
          <w:color w:val="000000" w:themeColor="text1"/>
          <w:sz w:val="24"/>
          <w:szCs w:val="24"/>
          <w:lang w:val="lt-LT"/>
        </w:rPr>
        <w:t>810,86</w:t>
      </w:r>
      <w:r w:rsidR="008A0B8C" w:rsidRPr="00A40696">
        <w:rPr>
          <w:rFonts w:ascii="Arial" w:hAnsi="Arial" w:cs="Arial"/>
          <w:color w:val="000000" w:themeColor="text1"/>
          <w:sz w:val="24"/>
          <w:szCs w:val="24"/>
          <w:lang w:val="lt-LT"/>
        </w:rPr>
        <w:t xml:space="preserve"> </w:t>
      </w:r>
      <w:r w:rsidRPr="00A40696">
        <w:rPr>
          <w:rFonts w:ascii="Arial" w:hAnsi="Arial" w:cs="Arial"/>
          <w:color w:val="000000" w:themeColor="text1"/>
          <w:sz w:val="24"/>
          <w:szCs w:val="24"/>
          <w:lang w:val="lt-LT"/>
        </w:rPr>
        <w:t>Eur.</w:t>
      </w:r>
    </w:p>
    <w:p w14:paraId="2DC20BD5" w14:textId="1FB466F3" w:rsidR="00FF3552" w:rsidRPr="007F494E" w:rsidRDefault="00FF3552" w:rsidP="005402DD">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202</w:t>
      </w:r>
      <w:r w:rsidR="003633E2">
        <w:rPr>
          <w:rFonts w:ascii="Arial" w:eastAsia="Calibri" w:hAnsi="Arial" w:cs="Arial"/>
          <w:sz w:val="24"/>
          <w:szCs w:val="24"/>
          <w:lang w:val="lt-LT"/>
        </w:rPr>
        <w:t>4</w:t>
      </w:r>
      <w:r w:rsidRPr="007F494E">
        <w:rPr>
          <w:rFonts w:ascii="Arial" w:eastAsia="Calibri" w:hAnsi="Arial" w:cs="Arial"/>
          <w:sz w:val="24"/>
          <w:szCs w:val="24"/>
          <w:lang w:val="lt-LT"/>
        </w:rPr>
        <w:t xml:space="preserve"> m. įstaiga savo veiklą vykdė vadovaujantis Gargždų lopšelio-darželio „Ąžuoliukas“ </w:t>
      </w:r>
      <w:r w:rsidRPr="007F494E">
        <w:rPr>
          <w:rFonts w:ascii="Arial" w:eastAsia="Calibri" w:hAnsi="Arial" w:cs="Arial"/>
          <w:sz w:val="24"/>
          <w:szCs w:val="24"/>
          <w:lang w:val="lt-LT"/>
        </w:rPr>
        <w:lastRenderedPageBreak/>
        <w:t>202</w:t>
      </w:r>
      <w:r w:rsidR="00FE7AD2">
        <w:rPr>
          <w:rFonts w:ascii="Arial" w:eastAsia="Calibri" w:hAnsi="Arial" w:cs="Arial"/>
          <w:sz w:val="24"/>
          <w:szCs w:val="24"/>
          <w:lang w:val="lt-LT"/>
        </w:rPr>
        <w:t>3</w:t>
      </w:r>
      <w:r w:rsidRPr="007F494E">
        <w:rPr>
          <w:rFonts w:ascii="Arial" w:eastAsia="Calibri" w:hAnsi="Arial" w:cs="Arial"/>
          <w:sz w:val="24"/>
          <w:szCs w:val="24"/>
          <w:lang w:val="lt-LT"/>
        </w:rPr>
        <w:t xml:space="preserve"> m. sausio 18 d. patvirtintu direktoriaus įsakymu Nr. V1–11  2023-2025 m. strateginiu planu bei </w:t>
      </w:r>
      <w:r w:rsidR="007B31B5" w:rsidRPr="00BF0AB7">
        <w:rPr>
          <w:rFonts w:ascii="Arial" w:hAnsi="Arial" w:cs="Arial"/>
          <w:sz w:val="24"/>
          <w:szCs w:val="24"/>
          <w:lang w:val="lt-LT"/>
        </w:rPr>
        <w:t xml:space="preserve"> </w:t>
      </w:r>
      <w:r w:rsidR="00BF0AB7" w:rsidRPr="00BF0AB7">
        <w:rPr>
          <w:rFonts w:ascii="Arial" w:hAnsi="Arial" w:cs="Arial"/>
          <w:sz w:val="24"/>
          <w:szCs w:val="24"/>
          <w:lang w:val="lt-LT"/>
        </w:rPr>
        <w:t>2024 m.</w:t>
      </w:r>
      <w:r w:rsidR="00BF0AB7">
        <w:rPr>
          <w:rFonts w:ascii="Arial" w:hAnsi="Arial" w:cs="Arial"/>
          <w:sz w:val="24"/>
          <w:szCs w:val="24"/>
          <w:lang w:val="lt-LT"/>
        </w:rPr>
        <w:t xml:space="preserve"> sausio</w:t>
      </w:r>
      <w:r w:rsidR="00BF0AB7" w:rsidRPr="00BF0AB7">
        <w:rPr>
          <w:rFonts w:ascii="Arial" w:hAnsi="Arial" w:cs="Arial"/>
          <w:sz w:val="24"/>
          <w:szCs w:val="24"/>
          <w:lang w:val="lt-LT"/>
        </w:rPr>
        <w:t xml:space="preserve"> </w:t>
      </w:r>
      <w:r w:rsidR="007B31B5" w:rsidRPr="00BF0AB7">
        <w:rPr>
          <w:rFonts w:ascii="Arial" w:hAnsi="Arial" w:cs="Arial"/>
          <w:sz w:val="24"/>
          <w:szCs w:val="24"/>
          <w:lang w:val="lt-LT"/>
        </w:rPr>
        <w:t xml:space="preserve">8 d. įsakymu Nr. V1-05 </w:t>
      </w:r>
      <w:r w:rsidRPr="007F494E">
        <w:rPr>
          <w:rFonts w:ascii="Arial" w:eastAsia="Calibri" w:hAnsi="Arial" w:cs="Arial"/>
          <w:sz w:val="24"/>
          <w:szCs w:val="24"/>
          <w:lang w:val="lt-LT"/>
        </w:rPr>
        <w:t xml:space="preserve"> patvirtintu 202</w:t>
      </w:r>
      <w:r w:rsidR="00BF0AB7">
        <w:rPr>
          <w:rFonts w:ascii="Arial" w:eastAsia="Calibri" w:hAnsi="Arial" w:cs="Arial"/>
          <w:sz w:val="24"/>
          <w:szCs w:val="24"/>
          <w:lang w:val="lt-LT"/>
        </w:rPr>
        <w:t>4</w:t>
      </w:r>
      <w:r w:rsidRPr="007F494E">
        <w:rPr>
          <w:rFonts w:ascii="Arial" w:eastAsia="Calibri" w:hAnsi="Arial" w:cs="Arial"/>
          <w:sz w:val="24"/>
          <w:szCs w:val="24"/>
          <w:lang w:val="lt-LT"/>
        </w:rPr>
        <w:t xml:space="preserve"> m. veiklos planu.</w:t>
      </w:r>
    </w:p>
    <w:p w14:paraId="0DF5CCDE" w14:textId="77777777"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2024 m. veiklos plane numatyto tikslo „Tobulinti ugdymo turinį ir ugdymo proceso organizavimą“ buvo įgyvendintos šios veiklos. Buvo derinami tradiciniai ir inovatyvūs ugdymo(</w:t>
      </w:r>
      <w:proofErr w:type="spellStart"/>
      <w:r w:rsidRPr="007F494E">
        <w:rPr>
          <w:rFonts w:ascii="Arial" w:eastAsia="Calibri" w:hAnsi="Arial" w:cs="Arial"/>
          <w:sz w:val="24"/>
          <w:szCs w:val="24"/>
          <w:lang w:val="lt-LT"/>
        </w:rPr>
        <w:t>si</w:t>
      </w:r>
      <w:proofErr w:type="spellEnd"/>
      <w:r w:rsidRPr="007F494E">
        <w:rPr>
          <w:rFonts w:ascii="Arial" w:eastAsia="Calibri" w:hAnsi="Arial" w:cs="Arial"/>
          <w:sz w:val="24"/>
          <w:szCs w:val="24"/>
          <w:lang w:val="lt-LT"/>
        </w:rPr>
        <w:t>) būdai ir metodai mokymo(</w:t>
      </w:r>
      <w:proofErr w:type="spellStart"/>
      <w:r w:rsidRPr="007F494E">
        <w:rPr>
          <w:rFonts w:ascii="Arial" w:eastAsia="Calibri" w:hAnsi="Arial" w:cs="Arial"/>
          <w:sz w:val="24"/>
          <w:szCs w:val="24"/>
          <w:lang w:val="lt-LT"/>
        </w:rPr>
        <w:t>si</w:t>
      </w:r>
      <w:proofErr w:type="spellEnd"/>
      <w:r w:rsidRPr="007F494E">
        <w:rPr>
          <w:rFonts w:ascii="Arial" w:eastAsia="Calibri" w:hAnsi="Arial" w:cs="Arial"/>
          <w:sz w:val="24"/>
          <w:szCs w:val="24"/>
          <w:lang w:val="lt-LT"/>
        </w:rPr>
        <w:t xml:space="preserve">) procese,  įgyvendintas STEAM, Olimpinės kartos metinis planas, patobulinta individualaus pagalbos vaikui plano forma. Dalis ikimokyklinio ugdymo mokytojų ir direktoriaus pavaduotojos ugdymui baigė mokymus „Ikimokyklinio ugdymo programų atnaujinimas ir įgyvendinimas vadovaujantis ikimokyklinio ugdymo gairėmis“. Pradėta atnaujinti įstaigos ikimokyklinio ugdymo programa. Parengta sveikatos ugdymo programa 2024-2028 m. </w:t>
      </w:r>
    </w:p>
    <w:p w14:paraId="29C10D28" w14:textId="77777777"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Buvo kuriamos vidaus ir lauko aplinkos, atliepiančios ugdytinių pažintinius, kūrybiškumo ir estetinius poreikius. Įsigyti lauko žaidimų įrenginiai „Kukutis“, „Salantai“ ir 15 edukacinių lauko lentų, atnaujinta kompiuterinė technika, įsigyta viena išmanioji lenta. Siekiant užtikrinti kokybišką, vaikams patrauklų, smalsumą skatinantį ugdymą buvo atnaujintas sporto, muzikos inventorius, grupėse – žaislai ir ugdomosios priemonės. </w:t>
      </w:r>
    </w:p>
    <w:p w14:paraId="6E228D52" w14:textId="6D4E728D"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Visus metus buvo formuojami fizinio aktyvumo ir sveikos gyvensenos įgūdžiai. Dalyvavome Lietuvos masinio futbolo asociacijos ir Lietuvos futbolo federacijos projekte </w:t>
      </w:r>
      <w:r w:rsidR="00DA3B85">
        <w:rPr>
          <w:rFonts w:ascii="Arial" w:eastAsia="Calibri" w:hAnsi="Arial" w:cs="Arial"/>
          <w:sz w:val="24"/>
          <w:szCs w:val="24"/>
          <w:lang w:val="lt-LT"/>
        </w:rPr>
        <w:t>„</w:t>
      </w:r>
      <w:proofErr w:type="spellStart"/>
      <w:r w:rsidRPr="007F494E">
        <w:rPr>
          <w:rFonts w:ascii="Arial" w:eastAsia="Calibri" w:hAnsi="Arial" w:cs="Arial"/>
          <w:sz w:val="24"/>
          <w:szCs w:val="24"/>
          <w:lang w:val="lt-LT"/>
        </w:rPr>
        <w:t>Futboliukas</w:t>
      </w:r>
      <w:proofErr w:type="spellEnd"/>
      <w:r w:rsidRPr="007F494E">
        <w:rPr>
          <w:rFonts w:ascii="Arial" w:eastAsia="Calibri" w:hAnsi="Arial" w:cs="Arial"/>
          <w:sz w:val="24"/>
          <w:szCs w:val="24"/>
          <w:lang w:val="lt-LT"/>
        </w:rPr>
        <w:t xml:space="preserve">”, sporto šventėje su futbolo klubo </w:t>
      </w:r>
      <w:r w:rsidR="00DA3B85">
        <w:rPr>
          <w:rFonts w:ascii="Arial" w:eastAsia="Calibri" w:hAnsi="Arial" w:cs="Arial"/>
          <w:sz w:val="24"/>
          <w:szCs w:val="24"/>
          <w:lang w:val="lt-LT"/>
        </w:rPr>
        <w:t>„</w:t>
      </w:r>
      <w:r w:rsidRPr="007F494E">
        <w:rPr>
          <w:rFonts w:ascii="Arial" w:eastAsia="Calibri" w:hAnsi="Arial" w:cs="Arial"/>
          <w:sz w:val="24"/>
          <w:szCs w:val="24"/>
          <w:lang w:val="lt-LT"/>
        </w:rPr>
        <w:t>Banga“ treneriais Gargždų stadione, surengėme miesto stadione sporto šventę „Augu su futbolu“, į kurią pasikvietėme ir „</w:t>
      </w:r>
      <w:proofErr w:type="spellStart"/>
      <w:r w:rsidRPr="007F494E">
        <w:rPr>
          <w:rFonts w:ascii="Arial" w:eastAsia="Calibri" w:hAnsi="Arial" w:cs="Arial"/>
          <w:sz w:val="24"/>
          <w:szCs w:val="24"/>
          <w:lang w:val="lt-LT"/>
        </w:rPr>
        <w:t>Naminuko</w:t>
      </w:r>
      <w:proofErr w:type="spellEnd"/>
      <w:r w:rsidRPr="007F494E">
        <w:rPr>
          <w:rFonts w:ascii="Arial" w:eastAsia="Calibri" w:hAnsi="Arial" w:cs="Arial"/>
          <w:sz w:val="24"/>
          <w:szCs w:val="24"/>
          <w:lang w:val="lt-LT"/>
        </w:rPr>
        <w:t xml:space="preserve">“ ugdytinius. Vyko tradicija tapusios „Žiemos olimpinės žaidynės“, Paspirtukų fiesta. Dalyvavome fizinį aktyvumą skatinančiame projekte „Lietuvos mažųjų žaidynės“, Europos judumo savaitėje. Rengėme sportines pramogas „Žiema, žiema, bėk iš kiemo“,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Ridena kiškiai margučius“,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Kur slepiasi stebuklai“ ir kt., organizavome sportinę šventę ugdytiniams ir tėveliams „Mažasis olimpietis“. Kovo mėnesį darželis tapo Lietuvos Olimpinės kartos nariu. </w:t>
      </w:r>
    </w:p>
    <w:p w14:paraId="3E94822B" w14:textId="77777777"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Visi mokytojai vedė atvirąsias veiklas. Pedagogai dalinosi gerąją darbo patirtimi su miesto, rajono bei šalies pedagogais. Mokytojos A. </w:t>
      </w:r>
      <w:proofErr w:type="spellStart"/>
      <w:r w:rsidRPr="007F494E">
        <w:rPr>
          <w:rFonts w:ascii="Arial" w:eastAsia="Calibri" w:hAnsi="Arial" w:cs="Arial"/>
          <w:sz w:val="24"/>
          <w:szCs w:val="24"/>
          <w:lang w:val="lt-LT"/>
        </w:rPr>
        <w:t>Spingienė</w:t>
      </w:r>
      <w:proofErr w:type="spellEnd"/>
      <w:r w:rsidRPr="007F494E">
        <w:rPr>
          <w:rFonts w:ascii="Arial" w:eastAsia="Calibri" w:hAnsi="Arial" w:cs="Arial"/>
          <w:sz w:val="24"/>
          <w:szCs w:val="24"/>
          <w:lang w:val="lt-LT"/>
        </w:rPr>
        <w:t xml:space="preserve"> ir J. Šiaulienė skaitė pranešimą „Ikimokyklinio ugdymo turinys. Kokie pokyčiai džiugina?“ Kretingoje vykusioje metodinėje dienoje. N. </w:t>
      </w:r>
      <w:proofErr w:type="spellStart"/>
      <w:r w:rsidRPr="007F494E">
        <w:rPr>
          <w:rFonts w:ascii="Arial" w:eastAsia="Calibri" w:hAnsi="Arial" w:cs="Arial"/>
          <w:sz w:val="24"/>
          <w:szCs w:val="24"/>
          <w:lang w:val="lt-LT"/>
        </w:rPr>
        <w:t>Jenšauskienė</w:t>
      </w:r>
      <w:proofErr w:type="spellEnd"/>
      <w:r w:rsidRPr="007F494E">
        <w:rPr>
          <w:rFonts w:ascii="Arial" w:eastAsia="Calibri" w:hAnsi="Arial" w:cs="Arial"/>
          <w:sz w:val="24"/>
          <w:szCs w:val="24"/>
          <w:lang w:val="lt-LT"/>
        </w:rPr>
        <w:t xml:space="preserve"> ir J. Lukauskienė dalijosi patirtimi Klaipėdos lopšelyje-darželyje „Ąžuoliukas“. Rajono viešosios bibliotekos vaikų skyriuje rajono priešmokyklinio ugdymo mokytojoms E. </w:t>
      </w:r>
      <w:proofErr w:type="spellStart"/>
      <w:r w:rsidRPr="007F494E">
        <w:rPr>
          <w:rFonts w:ascii="Arial" w:eastAsia="Calibri" w:hAnsi="Arial" w:cs="Arial"/>
          <w:sz w:val="24"/>
          <w:szCs w:val="24"/>
          <w:lang w:val="lt-LT"/>
        </w:rPr>
        <w:t>Girijotienė</w:t>
      </w:r>
      <w:proofErr w:type="spellEnd"/>
      <w:r w:rsidRPr="007F494E">
        <w:rPr>
          <w:rFonts w:ascii="Arial" w:eastAsia="Calibri" w:hAnsi="Arial" w:cs="Arial"/>
          <w:sz w:val="24"/>
          <w:szCs w:val="24"/>
          <w:lang w:val="lt-LT"/>
        </w:rPr>
        <w:t xml:space="preserve"> pristatė projektinių veiklų galimybes, siekiant vaikų domėjimosi skaitymu. R. </w:t>
      </w:r>
      <w:proofErr w:type="spellStart"/>
      <w:r w:rsidRPr="007F494E">
        <w:rPr>
          <w:rFonts w:ascii="Arial" w:eastAsia="Calibri" w:hAnsi="Arial" w:cs="Arial"/>
          <w:sz w:val="24"/>
          <w:szCs w:val="24"/>
          <w:lang w:val="lt-LT"/>
        </w:rPr>
        <w:t>Lenkauskienė</w:t>
      </w:r>
      <w:proofErr w:type="spellEnd"/>
      <w:r w:rsidRPr="007F494E">
        <w:rPr>
          <w:rFonts w:ascii="Arial" w:eastAsia="Calibri" w:hAnsi="Arial" w:cs="Arial"/>
          <w:sz w:val="24"/>
          <w:szCs w:val="24"/>
          <w:lang w:val="lt-LT"/>
        </w:rPr>
        <w:t xml:space="preserve">, I. Sruogienė, D. Paškauskienė vedė vakaronę „Pabūkime kartu tamsiais Advento vakarais“ „Smalsučių“ grupės ugdytinių šeimoms, rajono priešmokyklinio ugdymo mokytojoms. </w:t>
      </w:r>
    </w:p>
    <w:p w14:paraId="62527D5E" w14:textId="52AEE065"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ab/>
        <w:t xml:space="preserve"> Portale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STEM </w:t>
      </w:r>
      <w:proofErr w:type="spellStart"/>
      <w:r w:rsidRPr="007F494E">
        <w:rPr>
          <w:rFonts w:ascii="Arial" w:eastAsia="Calibri" w:hAnsi="Arial" w:cs="Arial"/>
          <w:sz w:val="24"/>
          <w:szCs w:val="24"/>
          <w:lang w:val="lt-LT"/>
        </w:rPr>
        <w:t>School</w:t>
      </w:r>
      <w:proofErr w:type="spellEnd"/>
      <w:r w:rsidRPr="007F494E">
        <w:rPr>
          <w:rFonts w:ascii="Arial" w:eastAsia="Calibri" w:hAnsi="Arial" w:cs="Arial"/>
          <w:sz w:val="24"/>
          <w:szCs w:val="24"/>
          <w:lang w:val="lt-LT"/>
        </w:rPr>
        <w:t xml:space="preserve"> </w:t>
      </w:r>
      <w:proofErr w:type="spellStart"/>
      <w:r w:rsidRPr="007F494E">
        <w:rPr>
          <w:rFonts w:ascii="Arial" w:eastAsia="Calibri" w:hAnsi="Arial" w:cs="Arial"/>
          <w:sz w:val="24"/>
          <w:szCs w:val="24"/>
          <w:lang w:val="lt-LT"/>
        </w:rPr>
        <w:t>Label</w:t>
      </w:r>
      <w:proofErr w:type="spellEnd"/>
      <w:r w:rsidRPr="007F494E">
        <w:rPr>
          <w:rFonts w:ascii="Arial" w:eastAsia="Calibri" w:hAnsi="Arial" w:cs="Arial"/>
          <w:sz w:val="24"/>
          <w:szCs w:val="24"/>
          <w:lang w:val="lt-LT"/>
        </w:rPr>
        <w:t xml:space="preserve"> lopšelis-darželis yra įvertintas kaip STEM SCHOOL LABEL COMPETENT ugdymo įstaiga.</w:t>
      </w:r>
    </w:p>
    <w:p w14:paraId="11A05F82" w14:textId="212D422F"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Numatytam tikslui „Kurti bendradarbiavimu grįstus ryšius tarp bendruomenės narių ir socialinių partnerių, įgyvendinant projektus ir programas“ įgyvendintos šios veiklos. Ugdytinių tėvai kartu vaikais dalyvavo įtraukiančiose veiklose:  organizuota šeimos šventė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Aš ir mano šeima“,  kartu su vaikais tėveliai dalyvavo sportiniame renginyje „Mažasis olimpietis“, akcijoje „Darom“, „Kaštonų iššūkis“. Tėveliai darželiui dovanojo pavasarinių gėlių svogūnėlius, kuriuos vaikai pasodino, ir džiaugėsi pavasarį pražydusiais žiedais. Ugdytiniai lankėsi tėvelių darbovietėse, susipažino su jų profesijomis. Visi kartu gamino Adventinį vainiką bei kalėdinį žaisliuką; vesti šventiniai renginiai tarptautinei Šeimos dienai paminėti, rudens vakarojimai. Organizuotos ugdytinių ir jų tėvelių  įvairios kūrybinės dirbtuvėlės: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Gimtadienio puokštė darželiui“, „Mano kalėdinė eglutė“. Kalbos ir knygos savaitės metu tėveliai grupėse skaitė vaikams pasakas. Tėveliai aktyviai įsitraukė aukojant pinigus neįgalius vaikus auginančiai šeimai (Pyragų dienoje), kartu su vaikais renkant gamtinę medžiagą </w:t>
      </w:r>
      <w:proofErr w:type="spellStart"/>
      <w:r w:rsidRPr="007F494E">
        <w:rPr>
          <w:rFonts w:ascii="Arial" w:eastAsia="Calibri" w:hAnsi="Arial" w:cs="Arial"/>
          <w:sz w:val="24"/>
          <w:szCs w:val="24"/>
          <w:lang w:val="lt-LT"/>
        </w:rPr>
        <w:t>Kneipo</w:t>
      </w:r>
      <w:proofErr w:type="spellEnd"/>
      <w:r w:rsidRPr="007F494E">
        <w:rPr>
          <w:rFonts w:ascii="Arial" w:eastAsia="Calibri" w:hAnsi="Arial" w:cs="Arial"/>
          <w:sz w:val="24"/>
          <w:szCs w:val="24"/>
          <w:lang w:val="lt-LT"/>
        </w:rPr>
        <w:t xml:space="preserve"> takelio darželyje atnaujinimui.  </w:t>
      </w:r>
    </w:p>
    <w:p w14:paraId="507CC854" w14:textId="77777777"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Visos grupės organizavo tėvų susirinkimus. Tėveliams skaityti pranešimai, parengti lankstinukai įvairiomis jiems aktualiomis temomis: „Mokyklos lankymo pradžios problemos, vaikų </w:t>
      </w:r>
      <w:r w:rsidRPr="007F494E">
        <w:rPr>
          <w:rFonts w:ascii="Arial" w:eastAsia="Calibri" w:hAnsi="Arial" w:cs="Arial"/>
          <w:sz w:val="24"/>
          <w:szCs w:val="24"/>
          <w:lang w:val="lt-LT"/>
        </w:rPr>
        <w:lastRenderedPageBreak/>
        <w:t>pasirengimas mokyklai, vertinimas“,  „Priešmokyklinuko poreikiai ir siekiai“, „Kam reikalingas dienos miegas?“.</w:t>
      </w:r>
    </w:p>
    <w:p w14:paraId="5E1E3101" w14:textId="77777777"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2024 m. įstaiga organizavo gerumo akciją „Velykų bobutės dovana“. Jos metu vaikai, mokytojos, tėveliai gamino įvairias velykines dekoracijas. Jas su šilta žemaitiška programa vaikai ir mokytojos padovanojo Laugalių V. Gaigalaičio globos namų bendruomenei. Užsimezgė graži, atjautą ugdanti draugystė. </w:t>
      </w:r>
    </w:p>
    <w:p w14:paraId="474AE22F" w14:textId="485E717D"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„Smalsučių“ grupės ugdytiniai užmezgė draugystę su Kretingos lopšelio-darželio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Ąžuoliukas“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Nykštukų“ grupe. Naujieji draugai vieni kitiems rašė laiškus, dalyvavo STEAM viktorinoje „STEAM pasakose“. „Žvirbliukų“ grupė vykdė ilgalaikį etninės kultūros projektą „Kiemo žaidynės“ kartu su Agluonėnų priešmokyklinės grupės ugdytiniais. Ugdytiniai virtualiai bendravo, mokė vieni kitus lietuvių liaudies žaidimų, o susitikę surengė tikras „Kiemo žaidynes“.  </w:t>
      </w:r>
    </w:p>
    <w:p w14:paraId="1ED3F15B" w14:textId="77777777"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Mokytojos R. Šukienė  ir A. </w:t>
      </w:r>
      <w:proofErr w:type="spellStart"/>
      <w:r w:rsidRPr="007F494E">
        <w:rPr>
          <w:rFonts w:ascii="Arial" w:eastAsia="Calibri" w:hAnsi="Arial" w:cs="Arial"/>
          <w:sz w:val="24"/>
          <w:szCs w:val="24"/>
          <w:lang w:val="lt-LT"/>
        </w:rPr>
        <w:t>Krauleidienė</w:t>
      </w:r>
      <w:proofErr w:type="spellEnd"/>
      <w:r w:rsidRPr="007F494E">
        <w:rPr>
          <w:rFonts w:ascii="Arial" w:eastAsia="Calibri" w:hAnsi="Arial" w:cs="Arial"/>
          <w:sz w:val="24"/>
          <w:szCs w:val="24"/>
          <w:lang w:val="lt-LT"/>
        </w:rPr>
        <w:t xml:space="preserve"> parengė ir pakvietė dalyvauti šalies mokytojus virtualiame kūrybiniame projekte „Mano miesto upė“. Jis skatino vaikus domėtis savo miesto vandens telkiniais, jų saugojimus, lavino kūrybiškumą. Šiame projekte dalyvavo 14 įstaigų iš visos Lietuvos.</w:t>
      </w:r>
    </w:p>
    <w:p w14:paraId="43DEE016" w14:textId="77777777"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Mokytoja E. </w:t>
      </w:r>
      <w:proofErr w:type="spellStart"/>
      <w:r w:rsidRPr="007F494E">
        <w:rPr>
          <w:rFonts w:ascii="Arial" w:eastAsia="Calibri" w:hAnsi="Arial" w:cs="Arial"/>
          <w:sz w:val="24"/>
          <w:szCs w:val="24"/>
          <w:lang w:val="lt-LT"/>
        </w:rPr>
        <w:t>Girijotienė</w:t>
      </w:r>
      <w:proofErr w:type="spellEnd"/>
      <w:r w:rsidRPr="007F494E">
        <w:rPr>
          <w:rFonts w:ascii="Arial" w:eastAsia="Calibri" w:hAnsi="Arial" w:cs="Arial"/>
          <w:sz w:val="24"/>
          <w:szCs w:val="24"/>
          <w:lang w:val="lt-LT"/>
        </w:rPr>
        <w:t xml:space="preserve"> ir „Giliukų grupės bendruomenė vykdė projektą „Knygos kelias“. Vaikai gaminosi knygos puslapius, jas iliustravo, su tėveliais kūrė ketureilius apie mieste tekančią upę. Pagamintos knygos buvo eksponuojamos J. Lankučio bibliotekos vaikų skyriuje. </w:t>
      </w:r>
    </w:p>
    <w:p w14:paraId="58479664" w14:textId="77777777"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2024 m. vasario-birželio mėnesiais „Gandriukų“ grupės ugdytiniai bei mokytojos A. </w:t>
      </w:r>
      <w:proofErr w:type="spellStart"/>
      <w:r w:rsidRPr="007F494E">
        <w:rPr>
          <w:rFonts w:ascii="Arial" w:eastAsia="Calibri" w:hAnsi="Arial" w:cs="Arial"/>
          <w:sz w:val="24"/>
          <w:szCs w:val="24"/>
          <w:lang w:val="lt-LT"/>
        </w:rPr>
        <w:t>Krauleidienė</w:t>
      </w:r>
      <w:proofErr w:type="spellEnd"/>
      <w:r w:rsidRPr="007F494E">
        <w:rPr>
          <w:rFonts w:ascii="Arial" w:eastAsia="Calibri" w:hAnsi="Arial" w:cs="Arial"/>
          <w:sz w:val="24"/>
          <w:szCs w:val="24"/>
          <w:lang w:val="lt-LT"/>
        </w:rPr>
        <w:t xml:space="preserve"> ir R. Šukienė dalyvavo tarptautiniame e-</w:t>
      </w:r>
      <w:proofErr w:type="spellStart"/>
      <w:r w:rsidRPr="007F494E">
        <w:rPr>
          <w:rFonts w:ascii="Arial" w:eastAsia="Calibri" w:hAnsi="Arial" w:cs="Arial"/>
          <w:sz w:val="24"/>
          <w:szCs w:val="24"/>
          <w:lang w:val="lt-LT"/>
        </w:rPr>
        <w:t>Twinning</w:t>
      </w:r>
      <w:proofErr w:type="spellEnd"/>
      <w:r w:rsidRPr="007F494E">
        <w:rPr>
          <w:rFonts w:ascii="Arial" w:eastAsia="Calibri" w:hAnsi="Arial" w:cs="Arial"/>
          <w:sz w:val="24"/>
          <w:szCs w:val="24"/>
          <w:lang w:val="lt-LT"/>
        </w:rPr>
        <w:t xml:space="preserve"> projekte „</w:t>
      </w:r>
      <w:proofErr w:type="spellStart"/>
      <w:r w:rsidRPr="007F494E">
        <w:rPr>
          <w:rFonts w:ascii="Arial" w:eastAsia="Calibri" w:hAnsi="Arial" w:cs="Arial"/>
          <w:sz w:val="24"/>
          <w:szCs w:val="24"/>
          <w:lang w:val="lt-LT"/>
        </w:rPr>
        <w:t>How</w:t>
      </w:r>
      <w:proofErr w:type="spellEnd"/>
      <w:r w:rsidRPr="007F494E">
        <w:rPr>
          <w:rFonts w:ascii="Arial" w:eastAsia="Calibri" w:hAnsi="Arial" w:cs="Arial"/>
          <w:sz w:val="24"/>
          <w:szCs w:val="24"/>
          <w:lang w:val="lt-LT"/>
        </w:rPr>
        <w:t xml:space="preserve"> to </w:t>
      </w:r>
      <w:proofErr w:type="spellStart"/>
      <w:r w:rsidRPr="007F494E">
        <w:rPr>
          <w:rFonts w:ascii="Arial" w:eastAsia="Calibri" w:hAnsi="Arial" w:cs="Arial"/>
          <w:sz w:val="24"/>
          <w:szCs w:val="24"/>
          <w:lang w:val="lt-LT"/>
        </w:rPr>
        <w:t>become</w:t>
      </w:r>
      <w:proofErr w:type="spellEnd"/>
      <w:r w:rsidRPr="007F494E">
        <w:rPr>
          <w:rFonts w:ascii="Arial" w:eastAsia="Calibri" w:hAnsi="Arial" w:cs="Arial"/>
          <w:sz w:val="24"/>
          <w:szCs w:val="24"/>
          <w:lang w:val="lt-LT"/>
        </w:rPr>
        <w:t xml:space="preserve"> </w:t>
      </w:r>
      <w:proofErr w:type="spellStart"/>
      <w:r w:rsidRPr="007F494E">
        <w:rPr>
          <w:rFonts w:ascii="Arial" w:eastAsia="Calibri" w:hAnsi="Arial" w:cs="Arial"/>
          <w:sz w:val="24"/>
          <w:szCs w:val="24"/>
          <w:lang w:val="lt-LT"/>
        </w:rPr>
        <w:t>an</w:t>
      </w:r>
      <w:proofErr w:type="spellEnd"/>
      <w:r w:rsidRPr="007F494E">
        <w:rPr>
          <w:rFonts w:ascii="Arial" w:eastAsia="Calibri" w:hAnsi="Arial" w:cs="Arial"/>
          <w:sz w:val="24"/>
          <w:szCs w:val="24"/>
          <w:lang w:val="lt-LT"/>
        </w:rPr>
        <w:t xml:space="preserve"> </w:t>
      </w:r>
      <w:proofErr w:type="spellStart"/>
      <w:r w:rsidRPr="007F494E">
        <w:rPr>
          <w:rFonts w:ascii="Arial" w:eastAsia="Calibri" w:hAnsi="Arial" w:cs="Arial"/>
          <w:sz w:val="24"/>
          <w:szCs w:val="24"/>
          <w:lang w:val="lt-LT"/>
        </w:rPr>
        <w:t>Olympian</w:t>
      </w:r>
      <w:proofErr w:type="spellEnd"/>
      <w:r w:rsidRPr="007F494E">
        <w:rPr>
          <w:rFonts w:ascii="Arial" w:eastAsia="Calibri" w:hAnsi="Arial" w:cs="Arial"/>
          <w:sz w:val="24"/>
          <w:szCs w:val="24"/>
          <w:lang w:val="lt-LT"/>
        </w:rPr>
        <w:t>?“ bei gavo nacionalinį ir tarptautinį kokybės ženklelį už puikiai įgyvendintą projektą.</w:t>
      </w:r>
    </w:p>
    <w:p w14:paraId="4D615178" w14:textId="003B832F"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2024 m. spalio – gruodžio mėnesiais kartu su l/d „Naminukas“, Dovilų pagrindinės mokyklos ikimokyklinio ir priešmokyklinio ugdymo skyriumi bei Dovilų etninės kultūros centru vykdėme </w:t>
      </w:r>
      <w:proofErr w:type="spellStart"/>
      <w:r w:rsidRPr="007F494E">
        <w:rPr>
          <w:rFonts w:ascii="Arial" w:eastAsia="Calibri" w:hAnsi="Arial" w:cs="Arial"/>
          <w:sz w:val="24"/>
          <w:szCs w:val="24"/>
          <w:lang w:val="lt-LT"/>
        </w:rPr>
        <w:t>etnoprojektą</w:t>
      </w:r>
      <w:proofErr w:type="spellEnd"/>
      <w:r w:rsidRPr="007F494E">
        <w:rPr>
          <w:rFonts w:ascii="Arial" w:eastAsia="Calibri" w:hAnsi="Arial" w:cs="Arial"/>
          <w:sz w:val="24"/>
          <w:szCs w:val="24"/>
          <w:lang w:val="lt-LT"/>
        </w:rPr>
        <w:t xml:space="preserve"> </w:t>
      </w:r>
      <w:r w:rsidR="00DA3B85">
        <w:rPr>
          <w:rFonts w:ascii="Arial" w:eastAsia="Calibri" w:hAnsi="Arial" w:cs="Arial"/>
          <w:sz w:val="24"/>
          <w:szCs w:val="24"/>
          <w:lang w:val="lt-LT"/>
        </w:rPr>
        <w:t>„</w:t>
      </w:r>
      <w:proofErr w:type="spellStart"/>
      <w:r w:rsidRPr="007F494E">
        <w:rPr>
          <w:rFonts w:ascii="Arial" w:eastAsia="Calibri" w:hAnsi="Arial" w:cs="Arial"/>
          <w:sz w:val="24"/>
          <w:szCs w:val="24"/>
          <w:lang w:val="lt-LT"/>
        </w:rPr>
        <w:t>Keravuokem</w:t>
      </w:r>
      <w:proofErr w:type="spellEnd"/>
      <w:r w:rsidRPr="007F494E">
        <w:rPr>
          <w:rFonts w:ascii="Arial" w:eastAsia="Calibri" w:hAnsi="Arial" w:cs="Arial"/>
          <w:sz w:val="24"/>
          <w:szCs w:val="24"/>
          <w:lang w:val="lt-LT"/>
        </w:rPr>
        <w:t xml:space="preserve"> žemaitiška </w:t>
      </w:r>
      <w:proofErr w:type="spellStart"/>
      <w:r w:rsidRPr="007F494E">
        <w:rPr>
          <w:rFonts w:ascii="Arial" w:eastAsia="Calibri" w:hAnsi="Arial" w:cs="Arial"/>
          <w:sz w:val="24"/>
          <w:szCs w:val="24"/>
          <w:lang w:val="lt-LT"/>
        </w:rPr>
        <w:t>žuodi</w:t>
      </w:r>
      <w:proofErr w:type="spellEnd"/>
      <w:r w:rsidRPr="007F494E">
        <w:rPr>
          <w:rFonts w:ascii="Arial" w:eastAsia="Calibri" w:hAnsi="Arial" w:cs="Arial"/>
          <w:sz w:val="24"/>
          <w:szCs w:val="24"/>
          <w:lang w:val="lt-LT"/>
        </w:rPr>
        <w:t xml:space="preserve">”. Jo metu vaikai gilino žinias apie sakytinę ir rašytinę žemaičių kalbą, kūrė žemaitiškus atributus, žaidė žemaitiškus žaidimus, inscenizavo dainą žemaičių kalba. Šio projekto metu mūsų įstaigos mokytojos sukūrė ir parodė „Ąžuoliuko“ ir Gobergiškės skyriaus vaikams spektaklį žemaičių tarme „Dongus </w:t>
      </w:r>
      <w:proofErr w:type="spellStart"/>
      <w:r w:rsidRPr="007F494E">
        <w:rPr>
          <w:rFonts w:ascii="Arial" w:eastAsia="Calibri" w:hAnsi="Arial" w:cs="Arial"/>
          <w:sz w:val="24"/>
          <w:szCs w:val="24"/>
          <w:lang w:val="lt-LT"/>
        </w:rPr>
        <w:t>griūn</w:t>
      </w:r>
      <w:proofErr w:type="spellEnd"/>
      <w:r w:rsidRPr="007F494E">
        <w:rPr>
          <w:rFonts w:ascii="Arial" w:eastAsia="Calibri" w:hAnsi="Arial" w:cs="Arial"/>
          <w:sz w:val="24"/>
          <w:szCs w:val="24"/>
          <w:lang w:val="lt-LT"/>
        </w:rPr>
        <w:t>“.</w:t>
      </w:r>
    </w:p>
    <w:p w14:paraId="297F4BF3" w14:textId="77777777"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2024 m. mūsų lopšelio-darželio ugdytinių komanda dalyvavo Klaipėdos apskrities vyriausiojo policijos komisariato organizuotame konkurse „Saugiausia ikimokyklinio ugdymo įstaiga 2024“, kuriame plėtė saugaus elgesio žinias.</w:t>
      </w:r>
    </w:p>
    <w:p w14:paraId="13917D93" w14:textId="77777777"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Įstaigos ugdytiniai, mokytojai, tėvai dalyvavo daugelyje įvairių miesto, šalies, tarptautinėse akcijose, konkursuose, parodose, projektuose: „Atmintis gyva, kol liudija“, „Margučių pieva“, „Kartu paskaitykime knygelę“, „Draugystė su drugeliu“, „Draugiškoji socialinio – emocinio ugdymo olimpiada „Dramblys“, tolerancijos akcijoje „Tolerancijos malūnėlis“, „Apie ką dūzgia bitutės“ ir kt. Meninio ugdymo mokytoja D. </w:t>
      </w:r>
      <w:proofErr w:type="spellStart"/>
      <w:r w:rsidRPr="007F494E">
        <w:rPr>
          <w:rFonts w:ascii="Arial" w:eastAsia="Calibri" w:hAnsi="Arial" w:cs="Arial"/>
          <w:sz w:val="24"/>
          <w:szCs w:val="24"/>
          <w:lang w:val="lt-LT"/>
        </w:rPr>
        <w:t>Paškauskienė</w:t>
      </w:r>
      <w:proofErr w:type="spellEnd"/>
      <w:r w:rsidRPr="007F494E">
        <w:rPr>
          <w:rFonts w:ascii="Arial" w:eastAsia="Calibri" w:hAnsi="Arial" w:cs="Arial"/>
          <w:sz w:val="24"/>
          <w:szCs w:val="24"/>
          <w:lang w:val="lt-LT"/>
        </w:rPr>
        <w:t xml:space="preserve"> paruošė ugdytinę </w:t>
      </w:r>
      <w:proofErr w:type="spellStart"/>
      <w:r w:rsidRPr="007F494E">
        <w:rPr>
          <w:rFonts w:ascii="Arial" w:eastAsia="Calibri" w:hAnsi="Arial" w:cs="Arial"/>
          <w:sz w:val="24"/>
          <w:szCs w:val="24"/>
          <w:lang w:val="lt-LT"/>
        </w:rPr>
        <w:t>Meidą</w:t>
      </w:r>
      <w:proofErr w:type="spellEnd"/>
      <w:r w:rsidRPr="007F494E">
        <w:rPr>
          <w:rFonts w:ascii="Arial" w:eastAsia="Calibri" w:hAnsi="Arial" w:cs="Arial"/>
          <w:sz w:val="24"/>
          <w:szCs w:val="24"/>
          <w:lang w:val="lt-LT"/>
        </w:rPr>
        <w:t xml:space="preserve"> „Dainų dainelės“ konkursui (šalies etapas) bei Kovo 11-osios minėjimui muzikos mokykloje, ansamblį „Giliukas“ festivaliui „Iš močiutės skrynios“.</w:t>
      </w:r>
    </w:p>
    <w:p w14:paraId="4F8B3124" w14:textId="77777777"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Tikslui  „Pasirengti įtraukiojo ugdymo įgyvendinimui“ mokytojai visus metus kėlė savo kvalifikaciją, dalyvavo mokymuose: „Vaikų, turinčių raidos sutrikimų, bendradarbiavimo skatinimas“, „Aplinkos pritaikymas skirtingiems vaikų poreikiams“, „Prasmingų ryšių su </w:t>
      </w:r>
      <w:proofErr w:type="spellStart"/>
      <w:r w:rsidRPr="007F494E">
        <w:rPr>
          <w:rFonts w:ascii="Arial" w:eastAsia="Calibri" w:hAnsi="Arial" w:cs="Arial"/>
          <w:sz w:val="24"/>
          <w:szCs w:val="24"/>
          <w:lang w:val="lt-LT"/>
        </w:rPr>
        <w:t>autistiškais</w:t>
      </w:r>
      <w:proofErr w:type="spellEnd"/>
      <w:r w:rsidRPr="007F494E">
        <w:rPr>
          <w:rFonts w:ascii="Arial" w:eastAsia="Calibri" w:hAnsi="Arial" w:cs="Arial"/>
          <w:sz w:val="24"/>
          <w:szCs w:val="24"/>
          <w:lang w:val="lt-LT"/>
        </w:rPr>
        <w:t xml:space="preserve"> mokiniais kūrimas: supratimas ir pagalba“, „Tūkstantmečio darželis: </w:t>
      </w:r>
      <w:proofErr w:type="spellStart"/>
      <w:r w:rsidRPr="007F494E">
        <w:rPr>
          <w:rFonts w:ascii="Arial" w:eastAsia="Calibri" w:hAnsi="Arial" w:cs="Arial"/>
          <w:sz w:val="24"/>
          <w:szCs w:val="24"/>
          <w:lang w:val="lt-LT"/>
        </w:rPr>
        <w:t>įtrauktis</w:t>
      </w:r>
      <w:proofErr w:type="spellEnd"/>
      <w:r w:rsidRPr="007F494E">
        <w:rPr>
          <w:rFonts w:ascii="Arial" w:eastAsia="Calibri" w:hAnsi="Arial" w:cs="Arial"/>
          <w:sz w:val="24"/>
          <w:szCs w:val="24"/>
          <w:lang w:val="lt-LT"/>
        </w:rPr>
        <w:t xml:space="preserve">, inovacijos, psichologija", „Kaip pasakyti tėvams, kad jų vaikas turi ypatingų poreikių?“ </w:t>
      </w:r>
    </w:p>
    <w:p w14:paraId="29E90985" w14:textId="77777777"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Buvo padidinti spec. pedagogo, logopedo, psichologo etatai. Nuo vasario mėn. Darbą pradėjo </w:t>
      </w:r>
      <w:proofErr w:type="spellStart"/>
      <w:r w:rsidRPr="007F494E">
        <w:rPr>
          <w:rFonts w:ascii="Arial" w:eastAsia="Calibri" w:hAnsi="Arial" w:cs="Arial"/>
          <w:sz w:val="24"/>
          <w:szCs w:val="24"/>
          <w:lang w:val="lt-LT"/>
        </w:rPr>
        <w:t>soc</w:t>
      </w:r>
      <w:proofErr w:type="spellEnd"/>
      <w:r w:rsidRPr="007F494E">
        <w:rPr>
          <w:rFonts w:ascii="Arial" w:eastAsia="Calibri" w:hAnsi="Arial" w:cs="Arial"/>
          <w:sz w:val="24"/>
          <w:szCs w:val="24"/>
          <w:lang w:val="lt-LT"/>
        </w:rPr>
        <w:t xml:space="preserve">. pedagogas. Švietimo pagalbos specialistės parengė pranešimus „Soc. pedagogo ir spec. pedagogo pagalba darželyje“, „Mokytojo ir mokytojo padėjėjo bendradarbiavimas ugdant SUP turinčius vaikus“, Vaiko ugdymosi pasiekimų vertinimas, ugdymo pritaikymas“. </w:t>
      </w:r>
    </w:p>
    <w:p w14:paraId="6C1F0C2E" w14:textId="77777777"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Įvyko 10 lopšelio-darželio Vaiko gerovės komisijos posėdžių, kurių metu svarstyti ir su tėvais </w:t>
      </w:r>
      <w:r w:rsidRPr="007F494E">
        <w:rPr>
          <w:rFonts w:ascii="Arial" w:eastAsia="Calibri" w:hAnsi="Arial" w:cs="Arial"/>
          <w:sz w:val="24"/>
          <w:szCs w:val="24"/>
          <w:lang w:val="lt-LT"/>
        </w:rPr>
        <w:lastRenderedPageBreak/>
        <w:t>aptarti vaikų elgesio ir ugdymosi sunkumai, specialieji ugdymo(</w:t>
      </w:r>
      <w:proofErr w:type="spellStart"/>
      <w:r w:rsidRPr="007F494E">
        <w:rPr>
          <w:rFonts w:ascii="Arial" w:eastAsia="Calibri" w:hAnsi="Arial" w:cs="Arial"/>
          <w:sz w:val="24"/>
          <w:szCs w:val="24"/>
          <w:lang w:val="lt-LT"/>
        </w:rPr>
        <w:t>si</w:t>
      </w:r>
      <w:proofErr w:type="spellEnd"/>
      <w:r w:rsidRPr="007F494E">
        <w:rPr>
          <w:rFonts w:ascii="Arial" w:eastAsia="Calibri" w:hAnsi="Arial" w:cs="Arial"/>
          <w:sz w:val="24"/>
          <w:szCs w:val="24"/>
          <w:lang w:val="lt-LT"/>
        </w:rPr>
        <w:t>) poreikiai, pagalbos reikalingumas. Mobilia Klaipėdos rajono pedagoginės psichologinės tarnybos komanda įstaiga pasinaudojo 2 kartus.</w:t>
      </w:r>
    </w:p>
    <w:p w14:paraId="7E232AE2" w14:textId="09108909"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Socialinis-emocinis ugdymas. Vykdomi socialinio-emocinio ugdymo projektai, renginiai bei veiklos: „Savaitė be patyčių“,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Tolerancijos šviesa“, „Žmogus su negalia irgi gali“; minėjome pasaulinę Dauno sindromo dieną „Ant mano kojyčių skirtingos </w:t>
      </w:r>
      <w:proofErr w:type="spellStart"/>
      <w:r w:rsidRPr="007F494E">
        <w:rPr>
          <w:rFonts w:ascii="Arial" w:eastAsia="Calibri" w:hAnsi="Arial" w:cs="Arial"/>
          <w:sz w:val="24"/>
          <w:szCs w:val="24"/>
          <w:lang w:val="lt-LT"/>
        </w:rPr>
        <w:t>kojinytės</w:t>
      </w:r>
      <w:proofErr w:type="spellEnd"/>
      <w:r w:rsidRPr="007F494E">
        <w:rPr>
          <w:rFonts w:ascii="Arial" w:eastAsia="Calibri" w:hAnsi="Arial" w:cs="Arial"/>
          <w:sz w:val="24"/>
          <w:szCs w:val="24"/>
          <w:lang w:val="lt-LT"/>
        </w:rPr>
        <w:t xml:space="preserve">“ bei tarptautinę autizmo dieną. Švietimo pagalbos specialistės sukūrė ir suvaidino spektaklį „Spalvoti pieštukai“, kuris buvo skirtas Dauno sindromo ir Autizmo dienoms paminėti. Dalyvavome respublikiniuose projektuose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Tolerancijos malūnėlis“,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Knyga moko priimti“. Įstaigoje 2024 m.  buvo vykdomos socialinio-emocinio ugdymo programos: </w:t>
      </w:r>
      <w:proofErr w:type="spellStart"/>
      <w:r w:rsidRPr="007F494E">
        <w:rPr>
          <w:rFonts w:ascii="Arial" w:eastAsia="Calibri" w:hAnsi="Arial" w:cs="Arial"/>
          <w:sz w:val="24"/>
          <w:szCs w:val="24"/>
          <w:lang w:val="lt-LT"/>
        </w:rPr>
        <w:t>Ella</w:t>
      </w:r>
      <w:proofErr w:type="spellEnd"/>
      <w:r w:rsidRPr="007F494E">
        <w:rPr>
          <w:rFonts w:ascii="Arial" w:eastAsia="Calibri" w:hAnsi="Arial" w:cs="Arial"/>
          <w:sz w:val="24"/>
          <w:szCs w:val="24"/>
          <w:lang w:val="lt-LT"/>
        </w:rPr>
        <w:t xml:space="preserve"> (dalyvavo „Spinduliukų“ ir „Gandriukų“ grupės) bei </w:t>
      </w:r>
      <w:proofErr w:type="spellStart"/>
      <w:r w:rsidRPr="007F494E">
        <w:rPr>
          <w:rFonts w:ascii="Arial" w:eastAsia="Calibri" w:hAnsi="Arial" w:cs="Arial"/>
          <w:sz w:val="24"/>
          <w:szCs w:val="24"/>
          <w:lang w:val="lt-LT"/>
        </w:rPr>
        <w:t>Zipio</w:t>
      </w:r>
      <w:proofErr w:type="spellEnd"/>
      <w:r w:rsidRPr="007F494E">
        <w:rPr>
          <w:rFonts w:ascii="Arial" w:eastAsia="Calibri" w:hAnsi="Arial" w:cs="Arial"/>
          <w:sz w:val="24"/>
          <w:szCs w:val="24"/>
          <w:lang w:val="lt-LT"/>
        </w:rPr>
        <w:t xml:space="preserve"> draugai (dalyvavo 3 priešmokyklinio ugdymo grupės). </w:t>
      </w:r>
    </w:p>
    <w:p w14:paraId="263108C7" w14:textId="1C935FBE"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Šventės: Rugsėjo 1-osios šventė „Ropė“, </w:t>
      </w:r>
      <w:proofErr w:type="spellStart"/>
      <w:r w:rsidRPr="007F494E">
        <w:rPr>
          <w:rFonts w:ascii="Arial" w:eastAsia="Calibri" w:hAnsi="Arial" w:cs="Arial"/>
          <w:sz w:val="24"/>
          <w:szCs w:val="24"/>
          <w:lang w:val="lt-LT"/>
        </w:rPr>
        <w:t>pusiaužiemio</w:t>
      </w:r>
      <w:proofErr w:type="spellEnd"/>
      <w:r w:rsidRPr="007F494E">
        <w:rPr>
          <w:rFonts w:ascii="Arial" w:eastAsia="Calibri" w:hAnsi="Arial" w:cs="Arial"/>
          <w:sz w:val="24"/>
          <w:szCs w:val="24"/>
          <w:lang w:val="lt-LT"/>
        </w:rPr>
        <w:t xml:space="preserve"> šventė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Verčiasi meška ant kito šono“,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Užgavėnių linksmybės“,  Šventinis rytmetis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Su gimtadieniu, Lietuva“,  Kaziuko mugė,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Ąžuoliuko“ gimtadienio šventė, </w:t>
      </w:r>
      <w:proofErr w:type="spellStart"/>
      <w:r w:rsidRPr="007F494E">
        <w:rPr>
          <w:rFonts w:ascii="Arial" w:eastAsia="Calibri" w:hAnsi="Arial" w:cs="Arial"/>
          <w:sz w:val="24"/>
          <w:szCs w:val="24"/>
          <w:lang w:val="lt-LT"/>
        </w:rPr>
        <w:t>Adventiniai</w:t>
      </w:r>
      <w:proofErr w:type="spellEnd"/>
      <w:r w:rsidRPr="007F494E">
        <w:rPr>
          <w:rFonts w:ascii="Arial" w:eastAsia="Calibri" w:hAnsi="Arial" w:cs="Arial"/>
          <w:sz w:val="24"/>
          <w:szCs w:val="24"/>
          <w:lang w:val="lt-LT"/>
        </w:rPr>
        <w:t xml:space="preserve"> rudens vakarojimai, „Visa Lietuva šoka“, „Susitikimas su Kalėdų seneliu”, „</w:t>
      </w:r>
      <w:proofErr w:type="spellStart"/>
      <w:r w:rsidRPr="007F494E">
        <w:rPr>
          <w:rFonts w:ascii="Arial" w:eastAsia="Calibri" w:hAnsi="Arial" w:cs="Arial"/>
          <w:sz w:val="24"/>
          <w:szCs w:val="24"/>
          <w:lang w:val="lt-LT"/>
        </w:rPr>
        <w:t>Moliūgėliai</w:t>
      </w:r>
      <w:proofErr w:type="spellEnd"/>
      <w:r w:rsidRPr="007F494E">
        <w:rPr>
          <w:rFonts w:ascii="Arial" w:eastAsia="Calibri" w:hAnsi="Arial" w:cs="Arial"/>
          <w:sz w:val="24"/>
          <w:szCs w:val="24"/>
          <w:lang w:val="lt-LT"/>
        </w:rPr>
        <w:t xml:space="preserve">“,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Tarptautinė vaikų gynimo diena“, Virėjų dienos šventė, Saugaus eismo rytmetis su </w:t>
      </w:r>
      <w:proofErr w:type="spellStart"/>
      <w:r w:rsidRPr="007F494E">
        <w:rPr>
          <w:rFonts w:ascii="Arial" w:eastAsia="Calibri" w:hAnsi="Arial" w:cs="Arial"/>
          <w:sz w:val="24"/>
          <w:szCs w:val="24"/>
          <w:lang w:val="lt-LT"/>
        </w:rPr>
        <w:t>Amsiumi</w:t>
      </w:r>
      <w:proofErr w:type="spellEnd"/>
      <w:r w:rsidRPr="007F494E">
        <w:rPr>
          <w:rFonts w:ascii="Arial" w:eastAsia="Calibri" w:hAnsi="Arial" w:cs="Arial"/>
          <w:sz w:val="24"/>
          <w:szCs w:val="24"/>
          <w:lang w:val="lt-LT"/>
        </w:rPr>
        <w:t>.</w:t>
      </w:r>
    </w:p>
    <w:p w14:paraId="422A8AB1" w14:textId="217DBEC8"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Įgyvendinti projektai. 2024 m. spalio – gruodžio mėnesiais kartu su partneriais l.-d. „Naminukas“, Dovilų pagrindinės mokyklos ikimokyklinio ir priešmokyklinio ugdymo skyriumi bei Dovilų etninės kultūros centru vykdėme etninės kultūros projektą </w:t>
      </w:r>
      <w:r w:rsidR="00DA3B85">
        <w:rPr>
          <w:rFonts w:ascii="Arial" w:eastAsia="Calibri" w:hAnsi="Arial" w:cs="Arial"/>
          <w:sz w:val="24"/>
          <w:szCs w:val="24"/>
          <w:lang w:val="lt-LT"/>
        </w:rPr>
        <w:t>„</w:t>
      </w:r>
      <w:proofErr w:type="spellStart"/>
      <w:r w:rsidRPr="007F494E">
        <w:rPr>
          <w:rFonts w:ascii="Arial" w:eastAsia="Calibri" w:hAnsi="Arial" w:cs="Arial"/>
          <w:sz w:val="24"/>
          <w:szCs w:val="24"/>
          <w:lang w:val="lt-LT"/>
        </w:rPr>
        <w:t>Keravuokem</w:t>
      </w:r>
      <w:proofErr w:type="spellEnd"/>
      <w:r w:rsidRPr="007F494E">
        <w:rPr>
          <w:rFonts w:ascii="Arial" w:eastAsia="Calibri" w:hAnsi="Arial" w:cs="Arial"/>
          <w:sz w:val="24"/>
          <w:szCs w:val="24"/>
          <w:lang w:val="lt-LT"/>
        </w:rPr>
        <w:t xml:space="preserve"> žemaitiška </w:t>
      </w:r>
      <w:proofErr w:type="spellStart"/>
      <w:r w:rsidRPr="007F494E">
        <w:rPr>
          <w:rFonts w:ascii="Arial" w:eastAsia="Calibri" w:hAnsi="Arial" w:cs="Arial"/>
          <w:sz w:val="24"/>
          <w:szCs w:val="24"/>
          <w:lang w:val="lt-LT"/>
        </w:rPr>
        <w:t>žuodi</w:t>
      </w:r>
      <w:proofErr w:type="spellEnd"/>
      <w:r w:rsidRPr="007F494E">
        <w:rPr>
          <w:rFonts w:ascii="Arial" w:eastAsia="Calibri" w:hAnsi="Arial" w:cs="Arial"/>
          <w:sz w:val="24"/>
          <w:szCs w:val="24"/>
          <w:lang w:val="lt-LT"/>
        </w:rPr>
        <w:t xml:space="preserve">”. Inicijavome respublikinį kūrybinį projektą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Mano miesto upė“, į kurį įsijungė kolegos iš 14 Lietuvos lopšelių-darželių. Džiugus ir įtraukiantis buvo „Žvirbliukų“ grupės ir Agluonėnų </w:t>
      </w:r>
      <w:proofErr w:type="spellStart"/>
      <w:r w:rsidRPr="007F494E">
        <w:rPr>
          <w:rFonts w:ascii="Arial" w:eastAsia="Calibri" w:hAnsi="Arial" w:cs="Arial"/>
          <w:sz w:val="24"/>
          <w:szCs w:val="24"/>
          <w:lang w:val="lt-LT"/>
        </w:rPr>
        <w:t>priešmokyklinukų</w:t>
      </w:r>
      <w:proofErr w:type="spellEnd"/>
      <w:r w:rsidRPr="007F494E">
        <w:rPr>
          <w:rFonts w:ascii="Arial" w:eastAsia="Calibri" w:hAnsi="Arial" w:cs="Arial"/>
          <w:sz w:val="24"/>
          <w:szCs w:val="24"/>
          <w:lang w:val="lt-LT"/>
        </w:rPr>
        <w:t xml:space="preserve"> bendras projektas „Kiemo žaidynės“.  Dalyvavome Lietuvos masinio futbolo asociacijos ir Lietuvos futbolo federacijos projekte </w:t>
      </w:r>
      <w:r w:rsidR="00DA3B85">
        <w:rPr>
          <w:rFonts w:ascii="Arial" w:eastAsia="Calibri" w:hAnsi="Arial" w:cs="Arial"/>
          <w:sz w:val="24"/>
          <w:szCs w:val="24"/>
          <w:lang w:val="lt-LT"/>
        </w:rPr>
        <w:t>„</w:t>
      </w:r>
      <w:proofErr w:type="spellStart"/>
      <w:r w:rsidRPr="007F494E">
        <w:rPr>
          <w:rFonts w:ascii="Arial" w:eastAsia="Calibri" w:hAnsi="Arial" w:cs="Arial"/>
          <w:sz w:val="24"/>
          <w:szCs w:val="24"/>
          <w:lang w:val="lt-LT"/>
        </w:rPr>
        <w:t>Futboliukas</w:t>
      </w:r>
      <w:proofErr w:type="spellEnd"/>
      <w:r w:rsidRPr="007F494E">
        <w:rPr>
          <w:rFonts w:ascii="Arial" w:eastAsia="Calibri" w:hAnsi="Arial" w:cs="Arial"/>
          <w:sz w:val="24"/>
          <w:szCs w:val="24"/>
          <w:lang w:val="lt-LT"/>
        </w:rPr>
        <w:t xml:space="preserve">”, „Mažųjų žaidynėse“. Aktyviai įsitraukėme į tarptautinius projektus: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Kartu paskaitykim knygelę“, </w:t>
      </w:r>
      <w:r w:rsidR="00DA3B85">
        <w:rPr>
          <w:rFonts w:ascii="Arial" w:eastAsia="Calibri" w:hAnsi="Arial" w:cs="Arial"/>
          <w:sz w:val="24"/>
          <w:szCs w:val="24"/>
          <w:lang w:val="lt-LT"/>
        </w:rPr>
        <w:t>„</w:t>
      </w:r>
      <w:r w:rsidRPr="007F494E">
        <w:rPr>
          <w:rFonts w:ascii="Arial" w:eastAsia="Calibri" w:hAnsi="Arial" w:cs="Arial"/>
          <w:sz w:val="24"/>
          <w:szCs w:val="24"/>
          <w:lang w:val="lt-LT"/>
        </w:rPr>
        <w:t>Aš-šiukšlių maišų dizaineris“, e-</w:t>
      </w:r>
      <w:proofErr w:type="spellStart"/>
      <w:r w:rsidRPr="007F494E">
        <w:rPr>
          <w:rFonts w:ascii="Arial" w:eastAsia="Calibri" w:hAnsi="Arial" w:cs="Arial"/>
          <w:sz w:val="24"/>
          <w:szCs w:val="24"/>
          <w:lang w:val="lt-LT"/>
        </w:rPr>
        <w:t>Twinning</w:t>
      </w:r>
      <w:proofErr w:type="spellEnd"/>
      <w:r w:rsidRPr="007F494E">
        <w:rPr>
          <w:rFonts w:ascii="Arial" w:eastAsia="Calibri" w:hAnsi="Arial" w:cs="Arial"/>
          <w:sz w:val="24"/>
          <w:szCs w:val="24"/>
          <w:lang w:val="lt-LT"/>
        </w:rPr>
        <w:t xml:space="preserve"> projektą „</w:t>
      </w:r>
      <w:proofErr w:type="spellStart"/>
      <w:r w:rsidRPr="007F494E">
        <w:rPr>
          <w:rFonts w:ascii="Arial" w:eastAsia="Calibri" w:hAnsi="Arial" w:cs="Arial"/>
          <w:sz w:val="24"/>
          <w:szCs w:val="24"/>
          <w:lang w:val="lt-LT"/>
        </w:rPr>
        <w:t>How</w:t>
      </w:r>
      <w:proofErr w:type="spellEnd"/>
      <w:r w:rsidRPr="007F494E">
        <w:rPr>
          <w:rFonts w:ascii="Arial" w:eastAsia="Calibri" w:hAnsi="Arial" w:cs="Arial"/>
          <w:sz w:val="24"/>
          <w:szCs w:val="24"/>
          <w:lang w:val="lt-LT"/>
        </w:rPr>
        <w:t xml:space="preserve"> to </w:t>
      </w:r>
      <w:proofErr w:type="spellStart"/>
      <w:r w:rsidRPr="007F494E">
        <w:rPr>
          <w:rFonts w:ascii="Arial" w:eastAsia="Calibri" w:hAnsi="Arial" w:cs="Arial"/>
          <w:sz w:val="24"/>
          <w:szCs w:val="24"/>
          <w:lang w:val="lt-LT"/>
        </w:rPr>
        <w:t>become</w:t>
      </w:r>
      <w:proofErr w:type="spellEnd"/>
      <w:r w:rsidRPr="007F494E">
        <w:rPr>
          <w:rFonts w:ascii="Arial" w:eastAsia="Calibri" w:hAnsi="Arial" w:cs="Arial"/>
          <w:sz w:val="24"/>
          <w:szCs w:val="24"/>
          <w:lang w:val="lt-LT"/>
        </w:rPr>
        <w:t xml:space="preserve"> </w:t>
      </w:r>
      <w:proofErr w:type="spellStart"/>
      <w:r w:rsidRPr="007F494E">
        <w:rPr>
          <w:rFonts w:ascii="Arial" w:eastAsia="Calibri" w:hAnsi="Arial" w:cs="Arial"/>
          <w:sz w:val="24"/>
          <w:szCs w:val="24"/>
          <w:lang w:val="lt-LT"/>
        </w:rPr>
        <w:t>an</w:t>
      </w:r>
      <w:proofErr w:type="spellEnd"/>
      <w:r w:rsidRPr="007F494E">
        <w:rPr>
          <w:rFonts w:ascii="Arial" w:eastAsia="Calibri" w:hAnsi="Arial" w:cs="Arial"/>
          <w:sz w:val="24"/>
          <w:szCs w:val="24"/>
          <w:lang w:val="lt-LT"/>
        </w:rPr>
        <w:t xml:space="preserve"> </w:t>
      </w:r>
      <w:proofErr w:type="spellStart"/>
      <w:r w:rsidRPr="007F494E">
        <w:rPr>
          <w:rFonts w:ascii="Arial" w:eastAsia="Calibri" w:hAnsi="Arial" w:cs="Arial"/>
          <w:sz w:val="24"/>
          <w:szCs w:val="24"/>
          <w:lang w:val="lt-LT"/>
        </w:rPr>
        <w:t>Olympian</w:t>
      </w:r>
      <w:proofErr w:type="spellEnd"/>
      <w:r w:rsidRPr="007F494E">
        <w:rPr>
          <w:rFonts w:ascii="Arial" w:eastAsia="Calibri" w:hAnsi="Arial" w:cs="Arial"/>
          <w:sz w:val="24"/>
          <w:szCs w:val="24"/>
          <w:lang w:val="lt-LT"/>
        </w:rPr>
        <w:t xml:space="preserve">?“. Noriai dalyvavome respublikiniuose projektuose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Draugiškoji socialinio-emocinio ugdymo olimpiada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Dramblys“, „STEAM velykinis margutis“, „Jausmai ir emocijos gamtoje 2“,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Žalioji palangė“,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Draugystė su drugeliu“,  „Mano pirmoji snaigė ant lango“ ir kt. </w:t>
      </w:r>
    </w:p>
    <w:p w14:paraId="75177E51" w14:textId="0D18D92E"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Konkursai. Balandžio mėn. organizavome ir vedėme respublikinio dainų konkurso „Dainų dainelė“ rajoninį etapą, kuriame dalyvavo </w:t>
      </w:r>
      <w:proofErr w:type="spellStart"/>
      <w:r w:rsidRPr="007F494E">
        <w:rPr>
          <w:rFonts w:ascii="Arial" w:eastAsia="Calibri" w:hAnsi="Arial" w:cs="Arial"/>
          <w:sz w:val="24"/>
          <w:szCs w:val="24"/>
          <w:lang w:val="lt-LT"/>
        </w:rPr>
        <w:t>dainorėliai</w:t>
      </w:r>
      <w:proofErr w:type="spellEnd"/>
      <w:r w:rsidRPr="007F494E">
        <w:rPr>
          <w:rFonts w:ascii="Arial" w:eastAsia="Calibri" w:hAnsi="Arial" w:cs="Arial"/>
          <w:sz w:val="24"/>
          <w:szCs w:val="24"/>
          <w:lang w:val="lt-LT"/>
        </w:rPr>
        <w:t xml:space="preserve"> iš Klaipėdos rajono ugdymo įstaigų. Dalyvavome Lietuvos vaikų ir moksleivių – lietuvių liaudies kūrybos atlikėjų – konkurse </w:t>
      </w:r>
      <w:r w:rsidR="00DA3B85">
        <w:rPr>
          <w:rFonts w:ascii="Arial" w:eastAsia="Calibri" w:hAnsi="Arial" w:cs="Arial"/>
          <w:sz w:val="24"/>
          <w:szCs w:val="24"/>
          <w:lang w:val="lt-LT"/>
        </w:rPr>
        <w:t>„</w:t>
      </w:r>
      <w:proofErr w:type="spellStart"/>
      <w:r w:rsidRPr="007F494E">
        <w:rPr>
          <w:rFonts w:ascii="Arial" w:eastAsia="Calibri" w:hAnsi="Arial" w:cs="Arial"/>
          <w:sz w:val="24"/>
          <w:szCs w:val="24"/>
          <w:lang w:val="lt-LT"/>
        </w:rPr>
        <w:t>Tramtatulis</w:t>
      </w:r>
      <w:proofErr w:type="spellEnd"/>
      <w:r w:rsidRPr="007F494E">
        <w:rPr>
          <w:rFonts w:ascii="Arial" w:eastAsia="Calibri" w:hAnsi="Arial" w:cs="Arial"/>
          <w:sz w:val="24"/>
          <w:szCs w:val="24"/>
          <w:lang w:val="lt-LT"/>
        </w:rPr>
        <w:t xml:space="preserve">“, Žemaitijos regiono švietimo įstaigų ikimokyklinio ir priešmokyklinio amžiaus vaikų festivalyje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Iš močiutės skrynios“. Saugaus elgesio mokėmės dalyvaudami konkurse „Saugiausia ikimokyklinio ugdymo įstaiga Klaipėdos rajone 2024“. </w:t>
      </w:r>
    </w:p>
    <w:p w14:paraId="2155D759" w14:textId="5988D93E"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Vykdytos akcijos: „Padovanok gėlių svogūnėlių darželiui“,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Kaštonų iššūkis“,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Darom“, „Pamoka lauke“,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Atmintis gyva, kol liudija“,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Globojam paukštelius“, </w:t>
      </w:r>
      <w:r w:rsidR="00DA3B85">
        <w:rPr>
          <w:rFonts w:ascii="Arial" w:eastAsia="Calibri" w:hAnsi="Arial" w:cs="Arial"/>
          <w:sz w:val="24"/>
          <w:szCs w:val="24"/>
          <w:lang w:val="lt-LT"/>
        </w:rPr>
        <w:t>„</w:t>
      </w:r>
      <w:r w:rsidRPr="007F494E">
        <w:rPr>
          <w:rFonts w:ascii="Arial" w:eastAsia="Calibri" w:hAnsi="Arial" w:cs="Arial"/>
          <w:sz w:val="24"/>
          <w:szCs w:val="24"/>
          <w:lang w:val="lt-LT"/>
        </w:rPr>
        <w:t>Būk matomas kelyje“, „Pyragų diena“, „Velykų bobutės staigmena“.</w:t>
      </w:r>
    </w:p>
    <w:p w14:paraId="753336CA" w14:textId="64FB1955"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Organizuotos parodos: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Gimtadienio puokštė darželiui“,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Mano Kalėdinė eglutė“,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Besmegenių šalyje“, Rudens gėrybių darbelių paroda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Rudens šukuosena“, „Atvirukas Lietuvai“,  Dalyvauta respublikinėse virtualiose ikimokyklinio ir priešmokyklinio amžiaus vaikų kūrybinių darbų parodose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Tolerancijos malūnėlis“, „Pagauk sapną“, „Trispalvė širdelė Lietuvai“,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Dovana mamytei“. Vykdydami projektą </w:t>
      </w:r>
      <w:r w:rsidR="00DA3B85">
        <w:rPr>
          <w:rFonts w:ascii="Arial" w:eastAsia="Calibri" w:hAnsi="Arial" w:cs="Arial"/>
          <w:sz w:val="24"/>
          <w:szCs w:val="24"/>
          <w:lang w:val="lt-LT"/>
        </w:rPr>
        <w:t>„</w:t>
      </w:r>
      <w:r w:rsidRPr="007F494E">
        <w:rPr>
          <w:rFonts w:ascii="Arial" w:eastAsia="Calibri" w:hAnsi="Arial" w:cs="Arial"/>
          <w:sz w:val="24"/>
          <w:szCs w:val="24"/>
          <w:lang w:val="lt-LT"/>
        </w:rPr>
        <w:t>Knygos kelias“ surengėme vaikų kurtų knygelių parodą miesto vaikų bibliotekoje Tarptautinės vaikiškos knygos dienai paminėti.</w:t>
      </w:r>
    </w:p>
    <w:p w14:paraId="48C9CBD5" w14:textId="2402791D"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Švietimo pagalba. Įvertinti 20-ies vaikų specialieji ugdymosi poreikiai – 8 vaikai vertinti pirmą kartą, o 12 vaikų atliktas pakartotinis vertinimas. Specialiojo pedagogo pratybas lankė 37 ikimokyklinio ir priešmokyklinio amžiaus vaikai. Specialioji pedagoginė pagalba vaikams buvo teikiama individualiai ir/ar pogrupyje. Suteiktos konsultacijos įstaigos pedagogams, mokinio </w:t>
      </w:r>
      <w:r w:rsidRPr="007F494E">
        <w:rPr>
          <w:rFonts w:ascii="Arial" w:eastAsia="Calibri" w:hAnsi="Arial" w:cs="Arial"/>
          <w:sz w:val="24"/>
          <w:szCs w:val="24"/>
          <w:lang w:val="lt-LT"/>
        </w:rPr>
        <w:lastRenderedPageBreak/>
        <w:t xml:space="preserve">padėjėjoms, tėvams/globėjams dėl kalbos ir kalbėjimo sutrikimų šalinimo, specialiojo ugdymo, specialiosios pedagoginės pagalbos teikimo vaikui. Specialioji pedagogė skaitė pranešimus: „Mokytojo ir mokytojo padėjėjo bendradarbiavimas ugdant SUP turinčius vaikus“, „Vaiko ugdymosi pasiekimų vertinimas, ugdymo pritaikymas“, „Socialinio pedagogo, specialiojo pedagogo pagalba Gargždų lopšelyje-darželyje „Ąžuoliukas“. Logopedė parengė ir vykdė projektus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Žaidžiu ir kalbu“,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Skaičių dėlionė“, dalyvavo respublikiniame prevenciniame projekte </w:t>
      </w:r>
      <w:r w:rsidR="00DA3B85">
        <w:rPr>
          <w:rFonts w:ascii="Arial" w:eastAsia="Calibri" w:hAnsi="Arial" w:cs="Arial"/>
          <w:sz w:val="24"/>
          <w:szCs w:val="24"/>
          <w:lang w:val="lt-LT"/>
        </w:rPr>
        <w:t>„</w:t>
      </w:r>
      <w:r w:rsidRPr="007F494E">
        <w:rPr>
          <w:rFonts w:ascii="Arial" w:eastAsia="Calibri" w:hAnsi="Arial" w:cs="Arial"/>
          <w:sz w:val="24"/>
          <w:szCs w:val="24"/>
          <w:lang w:val="lt-LT"/>
        </w:rPr>
        <w:t>Žaidimai moko“.</w:t>
      </w:r>
    </w:p>
    <w:p w14:paraId="009D8C50" w14:textId="77777777"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 Bendradarbiaujant specialistams, mokytojams, mokinio padėjėjoms, tėvams buvo paruošti individualūs pagalbos planai (IPP) ugdytiniams, turintiems specialiųjų ugdymosi poreikių.</w:t>
      </w:r>
    </w:p>
    <w:p w14:paraId="371C9C0D" w14:textId="77777777"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Švietimo pagalbos specialistės pastatė spektaklį „Spalvoti pieštukai“, kurį parodė ugdytiniams Dauno sindromo ir autizmo dienų minėjime. Mokytojos vaidino spektaklį „Dongus </w:t>
      </w:r>
      <w:proofErr w:type="spellStart"/>
      <w:r w:rsidRPr="007F494E">
        <w:rPr>
          <w:rFonts w:ascii="Arial" w:eastAsia="Calibri" w:hAnsi="Arial" w:cs="Arial"/>
          <w:sz w:val="24"/>
          <w:szCs w:val="24"/>
          <w:lang w:val="lt-LT"/>
        </w:rPr>
        <w:t>griūn</w:t>
      </w:r>
      <w:proofErr w:type="spellEnd"/>
      <w:r w:rsidRPr="007F494E">
        <w:rPr>
          <w:rFonts w:ascii="Arial" w:eastAsia="Calibri" w:hAnsi="Arial" w:cs="Arial"/>
          <w:sz w:val="24"/>
          <w:szCs w:val="24"/>
          <w:lang w:val="lt-LT"/>
        </w:rPr>
        <w:t>“, skirtą žemaitiškos sakytinės ir rašytinės kalbos metams paminėti. Spektaklis buvo vaidinamas ir Gobergiškės skyriuje.</w:t>
      </w:r>
    </w:p>
    <w:p w14:paraId="5F9B6109" w14:textId="77777777" w:rsidR="003F6ED0" w:rsidRPr="007F494E" w:rsidRDefault="003F6ED0" w:rsidP="003F6ED0">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Socialinė pedagogė suteikė 113 konsultacijų 32 vaikams, 16 konsultacijų tėveliams, nuolat konsultavo mokytojus, dirbo pagal skandinavišką programa „</w:t>
      </w:r>
      <w:proofErr w:type="spellStart"/>
      <w:r w:rsidRPr="007F494E">
        <w:rPr>
          <w:rFonts w:ascii="Arial" w:eastAsia="Calibri" w:hAnsi="Arial" w:cs="Arial"/>
          <w:sz w:val="24"/>
          <w:szCs w:val="24"/>
          <w:lang w:val="lt-LT"/>
        </w:rPr>
        <w:t>Peppy</w:t>
      </w:r>
      <w:proofErr w:type="spellEnd"/>
      <w:r w:rsidRPr="007F494E">
        <w:rPr>
          <w:rFonts w:ascii="Arial" w:eastAsia="Calibri" w:hAnsi="Arial" w:cs="Arial"/>
          <w:sz w:val="24"/>
          <w:szCs w:val="24"/>
          <w:lang w:val="lt-LT"/>
        </w:rPr>
        <w:t xml:space="preserve"> </w:t>
      </w:r>
      <w:proofErr w:type="spellStart"/>
      <w:r w:rsidRPr="007F494E">
        <w:rPr>
          <w:rFonts w:ascii="Arial" w:eastAsia="Calibri" w:hAnsi="Arial" w:cs="Arial"/>
          <w:sz w:val="24"/>
          <w:szCs w:val="24"/>
          <w:lang w:val="lt-LT"/>
        </w:rPr>
        <w:t>pals</w:t>
      </w:r>
      <w:proofErr w:type="spellEnd"/>
      <w:r w:rsidRPr="007F494E">
        <w:rPr>
          <w:rFonts w:ascii="Arial" w:eastAsia="Calibri" w:hAnsi="Arial" w:cs="Arial"/>
          <w:sz w:val="24"/>
          <w:szCs w:val="24"/>
          <w:lang w:val="lt-LT"/>
        </w:rPr>
        <w:t>“ („Žirniukų“ grupėje), vykdė projektą „Aš tarp draugų“, „Žmogus su negalia irgi gali“, vykdė grupinius užsiėmimus: „Draugystės spalvos”, „Žodžiai, kurie skaudina ir žodžiai, kurie gydo“, „Ką daryti, kai mane skaudina?“, „Mano rankos ne muštukės“; Parengti ir skaityti pranešimai pedagogams ir tėvams:  „Vaikai ir smurtas: kaip atpažinti ir padėti”, „Patyčios tarp vaikų: kaip jas atpažinti ir spręsti“, „Aukime be smurto: saugi vaikystė – stipri ateitis”.</w:t>
      </w:r>
    </w:p>
    <w:p w14:paraId="17FB0CF9" w14:textId="152D5A64" w:rsidR="00C615A1" w:rsidRDefault="003F6ED0" w:rsidP="00C615A1">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Pedagogės visus metus dalyvavo kvalifikacijos tobulinimo renginiuose, seminaruose konferencijose atsižvelgiant į įstaigos prioritetus. </w:t>
      </w:r>
    </w:p>
    <w:p w14:paraId="66C9D36B" w14:textId="77777777" w:rsidR="00C615A1" w:rsidRDefault="003F6ED0" w:rsidP="00C615A1">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7 studentams lopšelyje-darželyje buvo suteikta praktinio  mokymo vieta.</w:t>
      </w:r>
      <w:r w:rsidRPr="007F494E">
        <w:rPr>
          <w:rFonts w:ascii="Arial" w:eastAsia="Calibri" w:hAnsi="Arial" w:cs="Arial"/>
          <w:sz w:val="24"/>
          <w:szCs w:val="24"/>
          <w:lang w:val="lt-LT"/>
        </w:rPr>
        <w:tab/>
      </w:r>
    </w:p>
    <w:p w14:paraId="20F894FF" w14:textId="0A3693E8" w:rsidR="003F6ED0" w:rsidRPr="007F494E" w:rsidRDefault="003F6ED0" w:rsidP="00C615A1">
      <w:pPr>
        <w:pStyle w:val="Betarp"/>
        <w:ind w:firstLine="567"/>
        <w:jc w:val="both"/>
        <w:rPr>
          <w:rFonts w:ascii="Arial" w:eastAsia="Calibri" w:hAnsi="Arial" w:cs="Arial"/>
          <w:sz w:val="24"/>
          <w:szCs w:val="24"/>
          <w:lang w:val="lt-LT"/>
        </w:rPr>
      </w:pPr>
      <w:r w:rsidRPr="007F494E">
        <w:rPr>
          <w:rFonts w:ascii="Arial" w:eastAsia="Calibri" w:hAnsi="Arial" w:cs="Arial"/>
          <w:sz w:val="24"/>
          <w:szCs w:val="24"/>
          <w:lang w:val="lt-LT"/>
        </w:rPr>
        <w:t xml:space="preserve">Apie įstaigos veiklą informacija teikiama internetinėje svetainėje www.gargzduazuoliukas.lt, naujienų portale </w:t>
      </w:r>
      <w:r w:rsidR="00DA3B85">
        <w:rPr>
          <w:rFonts w:ascii="Arial" w:eastAsia="Calibri" w:hAnsi="Arial" w:cs="Arial"/>
          <w:sz w:val="24"/>
          <w:szCs w:val="24"/>
          <w:lang w:val="lt-LT"/>
        </w:rPr>
        <w:t>„</w:t>
      </w:r>
      <w:r w:rsidRPr="007F494E">
        <w:rPr>
          <w:rFonts w:ascii="Arial" w:eastAsia="Calibri" w:hAnsi="Arial" w:cs="Arial"/>
          <w:sz w:val="24"/>
          <w:szCs w:val="24"/>
          <w:lang w:val="lt-LT"/>
        </w:rPr>
        <w:t xml:space="preserve">Mano Gargždai“, socialiniame tinkle </w:t>
      </w:r>
      <w:r w:rsidR="00DA3B85">
        <w:rPr>
          <w:rFonts w:ascii="Arial" w:eastAsia="Calibri" w:hAnsi="Arial" w:cs="Arial"/>
          <w:sz w:val="24"/>
          <w:szCs w:val="24"/>
          <w:lang w:val="lt-LT"/>
        </w:rPr>
        <w:t>„</w:t>
      </w:r>
      <w:r w:rsidRPr="007F494E">
        <w:rPr>
          <w:rFonts w:ascii="Arial" w:eastAsia="Calibri" w:hAnsi="Arial" w:cs="Arial"/>
          <w:sz w:val="24"/>
          <w:szCs w:val="24"/>
          <w:lang w:val="lt-LT"/>
        </w:rPr>
        <w:t>Facebook“, lopšelio-darželio informaciniuose stenduose.</w:t>
      </w:r>
    </w:p>
    <w:p w14:paraId="29938D16" w14:textId="35056245" w:rsidR="00AF2258" w:rsidRPr="007F494E" w:rsidRDefault="006421C5" w:rsidP="005A0FDD">
      <w:pPr>
        <w:pStyle w:val="Betarp"/>
        <w:ind w:firstLine="567"/>
        <w:jc w:val="both"/>
        <w:rPr>
          <w:rFonts w:ascii="Arial" w:hAnsi="Arial" w:cs="Arial"/>
          <w:sz w:val="24"/>
          <w:szCs w:val="24"/>
          <w:lang w:val="lt-LT"/>
        </w:rPr>
      </w:pPr>
      <w:r w:rsidRPr="007F494E">
        <w:rPr>
          <w:rFonts w:ascii="Arial" w:hAnsi="Arial" w:cs="Arial"/>
          <w:sz w:val="24"/>
          <w:szCs w:val="24"/>
          <w:lang w:val="lt-LT"/>
        </w:rPr>
        <w:t>Pagrindinės įstaigos  problemos.</w:t>
      </w:r>
    </w:p>
    <w:p w14:paraId="6AE85C7B" w14:textId="016D9685" w:rsidR="006728F2" w:rsidRPr="007F494E" w:rsidRDefault="006728F2" w:rsidP="005A0FDD">
      <w:pPr>
        <w:pStyle w:val="Sraopastraipa"/>
        <w:spacing w:after="0" w:line="240" w:lineRule="auto"/>
        <w:ind w:left="0" w:firstLine="567"/>
        <w:jc w:val="both"/>
        <w:rPr>
          <w:rFonts w:ascii="Arial" w:eastAsia="Times New Roman" w:hAnsi="Arial" w:cs="Arial"/>
          <w:sz w:val="24"/>
          <w:szCs w:val="24"/>
        </w:rPr>
      </w:pPr>
      <w:r w:rsidRPr="007F494E">
        <w:rPr>
          <w:rFonts w:ascii="Arial" w:eastAsia="Times New Roman" w:hAnsi="Arial" w:cs="Arial"/>
          <w:sz w:val="24"/>
          <w:szCs w:val="24"/>
        </w:rPr>
        <w:t>1. Lopšelis-darželis 2015 m. buvo renovuotas, sutvarkytos vidaus ir lauko erdvės</w:t>
      </w:r>
      <w:r w:rsidR="002605EA" w:rsidRPr="007F494E">
        <w:rPr>
          <w:rFonts w:ascii="Arial" w:eastAsia="Times New Roman" w:hAnsi="Arial" w:cs="Arial"/>
          <w:sz w:val="24"/>
          <w:szCs w:val="24"/>
        </w:rPr>
        <w:t xml:space="preserve">, tačiau </w:t>
      </w:r>
      <w:r w:rsidRPr="007F494E">
        <w:rPr>
          <w:rFonts w:ascii="Arial" w:eastAsia="Times New Roman" w:hAnsi="Arial" w:cs="Arial"/>
          <w:sz w:val="24"/>
          <w:szCs w:val="24"/>
        </w:rPr>
        <w:t xml:space="preserve">nebuvo pakeisti </w:t>
      </w:r>
      <w:r w:rsidR="00577B19" w:rsidRPr="007F494E">
        <w:rPr>
          <w:rFonts w:ascii="Arial" w:eastAsia="Times New Roman" w:hAnsi="Arial" w:cs="Arial"/>
          <w:sz w:val="24"/>
          <w:szCs w:val="24"/>
        </w:rPr>
        <w:t>Į</w:t>
      </w:r>
      <w:r w:rsidRPr="007F494E">
        <w:rPr>
          <w:rFonts w:ascii="Arial" w:eastAsia="Times New Roman" w:hAnsi="Arial" w:cs="Arial"/>
          <w:sz w:val="24"/>
          <w:szCs w:val="24"/>
        </w:rPr>
        <w:t>staigos langai, kurie</w:t>
      </w:r>
      <w:r w:rsidR="00A95161" w:rsidRPr="007F494E">
        <w:rPr>
          <w:rFonts w:ascii="Arial" w:eastAsia="Times New Roman" w:hAnsi="Arial" w:cs="Arial"/>
          <w:sz w:val="24"/>
          <w:szCs w:val="24"/>
        </w:rPr>
        <w:t xml:space="preserve"> buvo</w:t>
      </w:r>
      <w:r w:rsidRPr="007F494E">
        <w:rPr>
          <w:rFonts w:ascii="Arial" w:eastAsia="Times New Roman" w:hAnsi="Arial" w:cs="Arial"/>
          <w:sz w:val="24"/>
          <w:szCs w:val="24"/>
        </w:rPr>
        <w:t xml:space="preserve"> sumontuoti 2003 m.</w:t>
      </w:r>
      <w:r w:rsidR="00DB19E6" w:rsidRPr="007F494E">
        <w:rPr>
          <w:rFonts w:ascii="Arial" w:eastAsia="Times New Roman" w:hAnsi="Arial" w:cs="Arial"/>
          <w:sz w:val="24"/>
          <w:szCs w:val="24"/>
        </w:rPr>
        <w:t xml:space="preserve"> Dėl </w:t>
      </w:r>
      <w:r w:rsidR="00383C7D" w:rsidRPr="007F494E">
        <w:rPr>
          <w:rFonts w:ascii="Arial" w:eastAsia="Times New Roman" w:hAnsi="Arial" w:cs="Arial"/>
          <w:sz w:val="24"/>
          <w:szCs w:val="24"/>
        </w:rPr>
        <w:t xml:space="preserve">pasenusių, </w:t>
      </w:r>
      <w:r w:rsidR="00DB19E6" w:rsidRPr="007F494E">
        <w:rPr>
          <w:rFonts w:ascii="Arial" w:eastAsia="Times New Roman" w:hAnsi="Arial" w:cs="Arial"/>
          <w:sz w:val="24"/>
          <w:szCs w:val="24"/>
        </w:rPr>
        <w:t xml:space="preserve">nesandarių langų </w:t>
      </w:r>
      <w:r w:rsidR="005D376E" w:rsidRPr="007F494E">
        <w:rPr>
          <w:rFonts w:ascii="Arial" w:eastAsia="Times New Roman" w:hAnsi="Arial" w:cs="Arial"/>
          <w:sz w:val="24"/>
          <w:szCs w:val="24"/>
        </w:rPr>
        <w:t>susidaro</w:t>
      </w:r>
      <w:r w:rsidRPr="007F494E">
        <w:rPr>
          <w:rFonts w:ascii="Arial" w:eastAsia="Times New Roman" w:hAnsi="Arial" w:cs="Arial"/>
          <w:sz w:val="24"/>
          <w:szCs w:val="24"/>
        </w:rPr>
        <w:t xml:space="preserve"> šilumos nuostoli</w:t>
      </w:r>
      <w:r w:rsidR="002605EA" w:rsidRPr="007F494E">
        <w:rPr>
          <w:rFonts w:ascii="Arial" w:eastAsia="Times New Roman" w:hAnsi="Arial" w:cs="Arial"/>
          <w:sz w:val="24"/>
          <w:szCs w:val="24"/>
        </w:rPr>
        <w:t>ai</w:t>
      </w:r>
      <w:r w:rsidRPr="007F494E">
        <w:rPr>
          <w:rFonts w:ascii="Arial" w:eastAsia="Times New Roman" w:hAnsi="Arial" w:cs="Arial"/>
          <w:sz w:val="24"/>
          <w:szCs w:val="24"/>
        </w:rPr>
        <w:t>.</w:t>
      </w:r>
    </w:p>
    <w:p w14:paraId="463C0927" w14:textId="43A798A3" w:rsidR="00D32EE4" w:rsidRDefault="006728F2" w:rsidP="00242E76">
      <w:pPr>
        <w:pStyle w:val="Sraopastraipa"/>
        <w:spacing w:after="0" w:line="240" w:lineRule="auto"/>
        <w:ind w:left="0" w:firstLine="567"/>
        <w:jc w:val="both"/>
        <w:rPr>
          <w:rFonts w:ascii="Arial" w:eastAsia="Times New Roman" w:hAnsi="Arial" w:cs="Arial"/>
          <w:sz w:val="24"/>
          <w:szCs w:val="24"/>
        </w:rPr>
      </w:pPr>
      <w:r w:rsidRPr="007F494E">
        <w:rPr>
          <w:rFonts w:ascii="Arial" w:eastAsia="Times New Roman" w:hAnsi="Arial" w:cs="Arial"/>
          <w:sz w:val="24"/>
          <w:szCs w:val="24"/>
        </w:rPr>
        <w:t xml:space="preserve">2. </w:t>
      </w:r>
      <w:r w:rsidR="005B2F64" w:rsidRPr="007F494E">
        <w:rPr>
          <w:rFonts w:ascii="Arial" w:eastAsia="Times New Roman" w:hAnsi="Arial" w:cs="Arial"/>
          <w:sz w:val="24"/>
          <w:szCs w:val="24"/>
        </w:rPr>
        <w:t xml:space="preserve">Trūksta patalpų administracijos darbuotojams ir </w:t>
      </w:r>
      <w:r w:rsidR="008F525F" w:rsidRPr="007F494E">
        <w:rPr>
          <w:rFonts w:ascii="Arial" w:eastAsia="Times New Roman" w:hAnsi="Arial" w:cs="Arial"/>
          <w:sz w:val="24"/>
          <w:szCs w:val="24"/>
        </w:rPr>
        <w:t xml:space="preserve">švietimo </w:t>
      </w:r>
      <w:r w:rsidR="005B2F64" w:rsidRPr="007F494E">
        <w:rPr>
          <w:rFonts w:ascii="Arial" w:eastAsia="Times New Roman" w:hAnsi="Arial" w:cs="Arial"/>
          <w:sz w:val="24"/>
          <w:szCs w:val="24"/>
        </w:rPr>
        <w:t>pagalbos specialistams.</w:t>
      </w:r>
    </w:p>
    <w:p w14:paraId="42C9A40F" w14:textId="77777777" w:rsidR="00242E76" w:rsidRPr="00242E76" w:rsidRDefault="00242E76" w:rsidP="00242E76">
      <w:pPr>
        <w:pStyle w:val="Sraopastraipa"/>
        <w:spacing w:after="0" w:line="240" w:lineRule="auto"/>
        <w:ind w:left="0" w:firstLine="567"/>
        <w:jc w:val="both"/>
        <w:rPr>
          <w:rFonts w:ascii="Arial" w:eastAsia="Times New Roman" w:hAnsi="Arial" w:cs="Arial"/>
          <w:sz w:val="24"/>
          <w:szCs w:val="24"/>
        </w:rPr>
      </w:pPr>
    </w:p>
    <w:p w14:paraId="37211BB6" w14:textId="4225FBDC" w:rsidR="00D32EE4" w:rsidRDefault="00D32EE4" w:rsidP="00D32EE4">
      <w:pPr>
        <w:ind w:firstLine="851"/>
        <w:jc w:val="both"/>
        <w:rPr>
          <w:rFonts w:ascii="Arial" w:hAnsi="Arial" w:cs="Arial"/>
        </w:rPr>
      </w:pPr>
      <w:r>
        <w:rPr>
          <w:rFonts w:ascii="Arial" w:hAnsi="Arial" w:cs="Arial"/>
        </w:rPr>
        <w:t>PRIDEDAMA:</w:t>
      </w:r>
    </w:p>
    <w:p w14:paraId="0C30EAEA" w14:textId="0E3FE101" w:rsidR="00D32EE4" w:rsidRPr="00F16DCD" w:rsidRDefault="00D32EE4" w:rsidP="00D32EE4">
      <w:pPr>
        <w:numPr>
          <w:ilvl w:val="0"/>
          <w:numId w:val="1"/>
        </w:numPr>
        <w:tabs>
          <w:tab w:val="left" w:pos="1134"/>
        </w:tabs>
        <w:spacing w:after="0"/>
        <w:ind w:left="0" w:firstLine="851"/>
        <w:jc w:val="both"/>
        <w:rPr>
          <w:rFonts w:ascii="Arial" w:hAnsi="Arial" w:cs="Arial"/>
        </w:rPr>
      </w:pPr>
      <w:bookmarkStart w:id="0" w:name="_Hlk191557334"/>
      <w:r>
        <w:rPr>
          <w:rFonts w:ascii="Arial" w:hAnsi="Arial" w:cs="Arial"/>
        </w:rPr>
        <w:t>Gargždų lopšelio-darželio „Ąžuoliukas“</w:t>
      </w:r>
      <w:r w:rsidRPr="00827F7F">
        <w:rPr>
          <w:rFonts w:ascii="Arial" w:hAnsi="Arial" w:cs="Arial"/>
        </w:rPr>
        <w:t xml:space="preserve"> </w:t>
      </w:r>
      <w:r w:rsidRPr="00F16DCD">
        <w:rPr>
          <w:rFonts w:ascii="Arial" w:hAnsi="Arial" w:cs="Arial"/>
        </w:rPr>
        <w:t xml:space="preserve">2024 m. </w:t>
      </w:r>
      <w:bookmarkEnd w:id="0"/>
      <w:r w:rsidRPr="00F16DCD">
        <w:rPr>
          <w:rFonts w:ascii="Arial" w:hAnsi="Arial" w:cs="Arial"/>
        </w:rPr>
        <w:t xml:space="preserve">gruodžio 31 d. pasibaigusių metų finansinių ataskaitų rinkinys, </w:t>
      </w:r>
      <w:r w:rsidR="00242E76">
        <w:rPr>
          <w:rFonts w:ascii="Arial" w:hAnsi="Arial" w:cs="Arial"/>
        </w:rPr>
        <w:t>54</w:t>
      </w:r>
      <w:r w:rsidRPr="00F16DCD">
        <w:rPr>
          <w:rFonts w:ascii="Arial" w:hAnsi="Arial" w:cs="Arial"/>
        </w:rPr>
        <w:t xml:space="preserve"> lapa</w:t>
      </w:r>
      <w:r w:rsidR="00242E76">
        <w:rPr>
          <w:rFonts w:ascii="Arial" w:hAnsi="Arial" w:cs="Arial"/>
        </w:rPr>
        <w:t>i</w:t>
      </w:r>
      <w:r w:rsidRPr="00F16DCD">
        <w:rPr>
          <w:rFonts w:ascii="Arial" w:hAnsi="Arial" w:cs="Arial"/>
        </w:rPr>
        <w:t>.</w:t>
      </w:r>
    </w:p>
    <w:p w14:paraId="4BB0C5A9" w14:textId="51E0C85F" w:rsidR="00D32EE4" w:rsidRPr="00F16DCD" w:rsidRDefault="00D32EE4" w:rsidP="00D32EE4">
      <w:pPr>
        <w:numPr>
          <w:ilvl w:val="0"/>
          <w:numId w:val="1"/>
        </w:numPr>
        <w:tabs>
          <w:tab w:val="left" w:pos="1134"/>
        </w:tabs>
        <w:spacing w:after="0"/>
        <w:ind w:left="0" w:firstLine="851"/>
        <w:jc w:val="both"/>
        <w:rPr>
          <w:rFonts w:ascii="Arial" w:hAnsi="Arial" w:cs="Arial"/>
        </w:rPr>
      </w:pPr>
      <w:r>
        <w:rPr>
          <w:rFonts w:ascii="Arial" w:hAnsi="Arial" w:cs="Arial"/>
        </w:rPr>
        <w:t>Gargždų lopšelio-darželio „Ąžuoliukas“</w:t>
      </w:r>
      <w:r>
        <w:rPr>
          <w:rFonts w:ascii="Arial" w:hAnsi="Arial" w:cs="Arial"/>
        </w:rPr>
        <w:t xml:space="preserve"> </w:t>
      </w:r>
      <w:r w:rsidRPr="00F16DCD">
        <w:rPr>
          <w:rFonts w:ascii="Arial" w:hAnsi="Arial" w:cs="Arial"/>
        </w:rPr>
        <w:t xml:space="preserve">2024 metų biudžeto vykdymo ataskaitų rinkinys, </w:t>
      </w:r>
      <w:r w:rsidR="00242E76">
        <w:rPr>
          <w:rFonts w:ascii="Arial" w:hAnsi="Arial" w:cs="Arial"/>
        </w:rPr>
        <w:t xml:space="preserve">31 </w:t>
      </w:r>
      <w:r w:rsidRPr="00F16DCD">
        <w:rPr>
          <w:rFonts w:ascii="Arial" w:hAnsi="Arial" w:cs="Arial"/>
        </w:rPr>
        <w:t>lapa</w:t>
      </w:r>
      <w:r w:rsidR="00242E76">
        <w:rPr>
          <w:rFonts w:ascii="Arial" w:hAnsi="Arial" w:cs="Arial"/>
        </w:rPr>
        <w:t>s</w:t>
      </w:r>
      <w:r w:rsidRPr="00F16DCD">
        <w:rPr>
          <w:rFonts w:ascii="Arial" w:hAnsi="Arial" w:cs="Arial"/>
        </w:rPr>
        <w:t>.</w:t>
      </w:r>
    </w:p>
    <w:p w14:paraId="0C510A51" w14:textId="77777777" w:rsidR="00402C5E" w:rsidRDefault="00402C5E" w:rsidP="005A0FDD">
      <w:pPr>
        <w:pStyle w:val="Sraopastraipa"/>
        <w:spacing w:after="0" w:line="240" w:lineRule="auto"/>
        <w:ind w:left="0" w:firstLine="567"/>
        <w:jc w:val="both"/>
        <w:rPr>
          <w:rFonts w:ascii="Arial" w:eastAsia="Times New Roman" w:hAnsi="Arial" w:cs="Arial"/>
          <w:sz w:val="24"/>
          <w:szCs w:val="24"/>
        </w:rPr>
      </w:pPr>
    </w:p>
    <w:p w14:paraId="3A1892CF" w14:textId="186316CE" w:rsidR="007F0470" w:rsidRPr="007F494E" w:rsidRDefault="007F0470" w:rsidP="00402C5E">
      <w:pPr>
        <w:spacing w:after="0" w:line="240" w:lineRule="auto"/>
        <w:jc w:val="center"/>
        <w:rPr>
          <w:rFonts w:ascii="Arial" w:eastAsia="Times New Roman" w:hAnsi="Arial" w:cs="Arial"/>
          <w:sz w:val="24"/>
          <w:szCs w:val="24"/>
        </w:rPr>
      </w:pPr>
      <w:r w:rsidRPr="007F494E">
        <w:rPr>
          <w:rFonts w:ascii="Arial" w:eastAsia="Times New Roman" w:hAnsi="Arial" w:cs="Arial"/>
          <w:sz w:val="24"/>
          <w:szCs w:val="24"/>
        </w:rPr>
        <w:t>_______________________________</w:t>
      </w:r>
    </w:p>
    <w:sectPr w:rsidR="007F0470" w:rsidRPr="007F494E" w:rsidSect="00E70E34">
      <w:headerReference w:type="default" r:id="rId8"/>
      <w:footerReference w:type="default" r:id="rId9"/>
      <w:pgSz w:w="12240" w:h="15840"/>
      <w:pgMar w:top="1440" w:right="616" w:bottom="113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098B5" w14:textId="77777777" w:rsidR="00E02152" w:rsidRDefault="00E02152" w:rsidP="00350E88">
      <w:pPr>
        <w:spacing w:after="0" w:line="240" w:lineRule="auto"/>
      </w:pPr>
      <w:r>
        <w:separator/>
      </w:r>
    </w:p>
  </w:endnote>
  <w:endnote w:type="continuationSeparator" w:id="0">
    <w:p w14:paraId="0173C437" w14:textId="77777777" w:rsidR="00E02152" w:rsidRDefault="00E02152" w:rsidP="00350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3481031"/>
      <w:docPartObj>
        <w:docPartGallery w:val="Page Numbers (Bottom of Page)"/>
        <w:docPartUnique/>
      </w:docPartObj>
    </w:sdtPr>
    <w:sdtContent>
      <w:p w14:paraId="290A5737" w14:textId="5354A51B" w:rsidR="00350E88" w:rsidRDefault="00350E88">
        <w:pPr>
          <w:pStyle w:val="Porat"/>
          <w:jc w:val="right"/>
        </w:pPr>
        <w:r>
          <w:fldChar w:fldCharType="begin"/>
        </w:r>
        <w:r>
          <w:instrText>PAGE   \* MERGEFORMAT</w:instrText>
        </w:r>
        <w:r>
          <w:fldChar w:fldCharType="separate"/>
        </w:r>
        <w:r>
          <w:t>2</w:t>
        </w:r>
        <w:r>
          <w:fldChar w:fldCharType="end"/>
        </w:r>
      </w:p>
    </w:sdtContent>
  </w:sdt>
  <w:p w14:paraId="192B0798" w14:textId="77777777" w:rsidR="00350E88" w:rsidRDefault="00350E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F14C9" w14:textId="77777777" w:rsidR="00E02152" w:rsidRDefault="00E02152" w:rsidP="00350E88">
      <w:pPr>
        <w:spacing w:after="0" w:line="240" w:lineRule="auto"/>
      </w:pPr>
      <w:r>
        <w:separator/>
      </w:r>
    </w:p>
  </w:footnote>
  <w:footnote w:type="continuationSeparator" w:id="0">
    <w:p w14:paraId="42B0C945" w14:textId="77777777" w:rsidR="00E02152" w:rsidRDefault="00E02152" w:rsidP="00350E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3100129"/>
      <w:docPartObj>
        <w:docPartGallery w:val="Page Numbers (Top of Page)"/>
        <w:docPartUnique/>
      </w:docPartObj>
    </w:sdtPr>
    <w:sdtContent>
      <w:p w14:paraId="38D3A291" w14:textId="509B1016" w:rsidR="00E70E34" w:rsidRDefault="00E70E34">
        <w:pPr>
          <w:pStyle w:val="Antrats"/>
          <w:jc w:val="center"/>
        </w:pPr>
        <w:r>
          <w:fldChar w:fldCharType="begin"/>
        </w:r>
        <w:r>
          <w:instrText>PAGE   \* MERGEFORMAT</w:instrText>
        </w:r>
        <w:r>
          <w:fldChar w:fldCharType="separate"/>
        </w:r>
        <w:r>
          <w:t>2</w:t>
        </w:r>
        <w:r>
          <w:fldChar w:fldCharType="end"/>
        </w:r>
      </w:p>
    </w:sdtContent>
  </w:sdt>
  <w:p w14:paraId="4F7F43A9" w14:textId="77777777" w:rsidR="00E70E34" w:rsidRDefault="00E70E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DB3B72"/>
    <w:multiLevelType w:val="hybridMultilevel"/>
    <w:tmpl w:val="96DC1E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1522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8A0"/>
    <w:rsid w:val="0000523B"/>
    <w:rsid w:val="00010B78"/>
    <w:rsid w:val="00017852"/>
    <w:rsid w:val="0001786F"/>
    <w:rsid w:val="0003393B"/>
    <w:rsid w:val="00051751"/>
    <w:rsid w:val="00051C8C"/>
    <w:rsid w:val="00055661"/>
    <w:rsid w:val="00061BD6"/>
    <w:rsid w:val="00062D75"/>
    <w:rsid w:val="00065509"/>
    <w:rsid w:val="000716A8"/>
    <w:rsid w:val="000725B0"/>
    <w:rsid w:val="00072D78"/>
    <w:rsid w:val="00072FB7"/>
    <w:rsid w:val="00076647"/>
    <w:rsid w:val="00077670"/>
    <w:rsid w:val="00085724"/>
    <w:rsid w:val="0008787D"/>
    <w:rsid w:val="000A2AB1"/>
    <w:rsid w:val="000A6941"/>
    <w:rsid w:val="000B5CE6"/>
    <w:rsid w:val="000B78FE"/>
    <w:rsid w:val="000B7BA1"/>
    <w:rsid w:val="000C54CF"/>
    <w:rsid w:val="000C59DC"/>
    <w:rsid w:val="000D1F76"/>
    <w:rsid w:val="000D2271"/>
    <w:rsid w:val="000F5210"/>
    <w:rsid w:val="000F7303"/>
    <w:rsid w:val="00105539"/>
    <w:rsid w:val="001157A3"/>
    <w:rsid w:val="0012153B"/>
    <w:rsid w:val="001247A3"/>
    <w:rsid w:val="00132AA7"/>
    <w:rsid w:val="00135062"/>
    <w:rsid w:val="0014224A"/>
    <w:rsid w:val="00144CDF"/>
    <w:rsid w:val="001479AD"/>
    <w:rsid w:val="001667B5"/>
    <w:rsid w:val="00166AC5"/>
    <w:rsid w:val="00170310"/>
    <w:rsid w:val="001816BA"/>
    <w:rsid w:val="00183AD5"/>
    <w:rsid w:val="00194C11"/>
    <w:rsid w:val="001A1D01"/>
    <w:rsid w:val="001A772B"/>
    <w:rsid w:val="001B0D01"/>
    <w:rsid w:val="001B24A8"/>
    <w:rsid w:val="001B6034"/>
    <w:rsid w:val="001C05A1"/>
    <w:rsid w:val="001C0EAC"/>
    <w:rsid w:val="001C6A2B"/>
    <w:rsid w:val="001C7761"/>
    <w:rsid w:val="001D26F6"/>
    <w:rsid w:val="001F4717"/>
    <w:rsid w:val="001F71CC"/>
    <w:rsid w:val="00205E06"/>
    <w:rsid w:val="002107DD"/>
    <w:rsid w:val="00211BE3"/>
    <w:rsid w:val="00216273"/>
    <w:rsid w:val="0021657B"/>
    <w:rsid w:val="002205C6"/>
    <w:rsid w:val="00220960"/>
    <w:rsid w:val="00222284"/>
    <w:rsid w:val="00230383"/>
    <w:rsid w:val="002325FA"/>
    <w:rsid w:val="002403D1"/>
    <w:rsid w:val="00242E76"/>
    <w:rsid w:val="00247F65"/>
    <w:rsid w:val="002507CB"/>
    <w:rsid w:val="00250B9C"/>
    <w:rsid w:val="00251272"/>
    <w:rsid w:val="002515A0"/>
    <w:rsid w:val="0025191B"/>
    <w:rsid w:val="00252EAA"/>
    <w:rsid w:val="00253DE4"/>
    <w:rsid w:val="002563B1"/>
    <w:rsid w:val="002605EA"/>
    <w:rsid w:val="002608B8"/>
    <w:rsid w:val="00261C43"/>
    <w:rsid w:val="002701DF"/>
    <w:rsid w:val="00271D9F"/>
    <w:rsid w:val="002858FC"/>
    <w:rsid w:val="002865F9"/>
    <w:rsid w:val="00286672"/>
    <w:rsid w:val="00290929"/>
    <w:rsid w:val="002951F4"/>
    <w:rsid w:val="002A191A"/>
    <w:rsid w:val="002A514F"/>
    <w:rsid w:val="002A68A8"/>
    <w:rsid w:val="002A68DB"/>
    <w:rsid w:val="002B1008"/>
    <w:rsid w:val="002B163F"/>
    <w:rsid w:val="002C748B"/>
    <w:rsid w:val="002D3BB8"/>
    <w:rsid w:val="002D4CB2"/>
    <w:rsid w:val="002D4E53"/>
    <w:rsid w:val="002D555D"/>
    <w:rsid w:val="002D629C"/>
    <w:rsid w:val="002D7BAB"/>
    <w:rsid w:val="002E55EB"/>
    <w:rsid w:val="0030582A"/>
    <w:rsid w:val="003062B6"/>
    <w:rsid w:val="0031436C"/>
    <w:rsid w:val="00322175"/>
    <w:rsid w:val="00331D9C"/>
    <w:rsid w:val="00342E5B"/>
    <w:rsid w:val="00343952"/>
    <w:rsid w:val="00350E88"/>
    <w:rsid w:val="00353E16"/>
    <w:rsid w:val="003633E2"/>
    <w:rsid w:val="0036355F"/>
    <w:rsid w:val="0037096F"/>
    <w:rsid w:val="00383C7D"/>
    <w:rsid w:val="0039291E"/>
    <w:rsid w:val="0039515C"/>
    <w:rsid w:val="003A6C13"/>
    <w:rsid w:val="003B536B"/>
    <w:rsid w:val="003B5C53"/>
    <w:rsid w:val="003C2CE0"/>
    <w:rsid w:val="003D053D"/>
    <w:rsid w:val="003D3856"/>
    <w:rsid w:val="003D74E8"/>
    <w:rsid w:val="003D7DD6"/>
    <w:rsid w:val="003E4EAD"/>
    <w:rsid w:val="003F28D3"/>
    <w:rsid w:val="003F3350"/>
    <w:rsid w:val="003F6ED0"/>
    <w:rsid w:val="004029C4"/>
    <w:rsid w:val="00402C5E"/>
    <w:rsid w:val="00423C7E"/>
    <w:rsid w:val="004475CA"/>
    <w:rsid w:val="00452487"/>
    <w:rsid w:val="00452EB7"/>
    <w:rsid w:val="004619BF"/>
    <w:rsid w:val="0046355E"/>
    <w:rsid w:val="00463829"/>
    <w:rsid w:val="0047020A"/>
    <w:rsid w:val="00470C28"/>
    <w:rsid w:val="004716A4"/>
    <w:rsid w:val="00471F97"/>
    <w:rsid w:val="00480838"/>
    <w:rsid w:val="004A2E44"/>
    <w:rsid w:val="004A3BDB"/>
    <w:rsid w:val="004B016A"/>
    <w:rsid w:val="004B03F2"/>
    <w:rsid w:val="004C287D"/>
    <w:rsid w:val="004D3A18"/>
    <w:rsid w:val="004D68AA"/>
    <w:rsid w:val="004E14A4"/>
    <w:rsid w:val="004E1BD2"/>
    <w:rsid w:val="004E6F82"/>
    <w:rsid w:val="004F2B25"/>
    <w:rsid w:val="004F77CC"/>
    <w:rsid w:val="005038A7"/>
    <w:rsid w:val="0050514D"/>
    <w:rsid w:val="00512151"/>
    <w:rsid w:val="0052078D"/>
    <w:rsid w:val="00523D8A"/>
    <w:rsid w:val="00527C08"/>
    <w:rsid w:val="005308F0"/>
    <w:rsid w:val="0053237A"/>
    <w:rsid w:val="005368C0"/>
    <w:rsid w:val="005402DD"/>
    <w:rsid w:val="00541A25"/>
    <w:rsid w:val="00541FEC"/>
    <w:rsid w:val="00546D18"/>
    <w:rsid w:val="0054755E"/>
    <w:rsid w:val="005508C3"/>
    <w:rsid w:val="0055121E"/>
    <w:rsid w:val="0056415A"/>
    <w:rsid w:val="00577B19"/>
    <w:rsid w:val="005832A0"/>
    <w:rsid w:val="005846E0"/>
    <w:rsid w:val="005872B8"/>
    <w:rsid w:val="00590B2B"/>
    <w:rsid w:val="00594902"/>
    <w:rsid w:val="005A0FDD"/>
    <w:rsid w:val="005A10BC"/>
    <w:rsid w:val="005A28D0"/>
    <w:rsid w:val="005B11E4"/>
    <w:rsid w:val="005B2F64"/>
    <w:rsid w:val="005B4E93"/>
    <w:rsid w:val="005C4F62"/>
    <w:rsid w:val="005D2D98"/>
    <w:rsid w:val="005D376E"/>
    <w:rsid w:val="005D416A"/>
    <w:rsid w:val="005E431A"/>
    <w:rsid w:val="005E6DE6"/>
    <w:rsid w:val="005F2A98"/>
    <w:rsid w:val="006108E1"/>
    <w:rsid w:val="006118E5"/>
    <w:rsid w:val="006323A9"/>
    <w:rsid w:val="00635187"/>
    <w:rsid w:val="006421C5"/>
    <w:rsid w:val="00644FDF"/>
    <w:rsid w:val="0065147C"/>
    <w:rsid w:val="00651EEC"/>
    <w:rsid w:val="006536CD"/>
    <w:rsid w:val="00655E33"/>
    <w:rsid w:val="00661A53"/>
    <w:rsid w:val="00666F8E"/>
    <w:rsid w:val="006709BF"/>
    <w:rsid w:val="00670D60"/>
    <w:rsid w:val="006728F2"/>
    <w:rsid w:val="00672EB1"/>
    <w:rsid w:val="006758CD"/>
    <w:rsid w:val="0068156F"/>
    <w:rsid w:val="00691946"/>
    <w:rsid w:val="006A1E12"/>
    <w:rsid w:val="006A4476"/>
    <w:rsid w:val="006B4362"/>
    <w:rsid w:val="006B79AC"/>
    <w:rsid w:val="006C2256"/>
    <w:rsid w:val="006C3587"/>
    <w:rsid w:val="006C3FD5"/>
    <w:rsid w:val="006C58A0"/>
    <w:rsid w:val="006D1FD3"/>
    <w:rsid w:val="006D48EB"/>
    <w:rsid w:val="006D73F3"/>
    <w:rsid w:val="006E0DF0"/>
    <w:rsid w:val="006E44A6"/>
    <w:rsid w:val="006F1FDB"/>
    <w:rsid w:val="0070426D"/>
    <w:rsid w:val="007114EA"/>
    <w:rsid w:val="007134CE"/>
    <w:rsid w:val="00714754"/>
    <w:rsid w:val="00720FBE"/>
    <w:rsid w:val="00722C50"/>
    <w:rsid w:val="0073271C"/>
    <w:rsid w:val="00743A04"/>
    <w:rsid w:val="00761460"/>
    <w:rsid w:val="007808FD"/>
    <w:rsid w:val="00785CDB"/>
    <w:rsid w:val="00792726"/>
    <w:rsid w:val="00795707"/>
    <w:rsid w:val="007A4DE1"/>
    <w:rsid w:val="007A6DF0"/>
    <w:rsid w:val="007B31B5"/>
    <w:rsid w:val="007B5E98"/>
    <w:rsid w:val="007B76FF"/>
    <w:rsid w:val="007C27BA"/>
    <w:rsid w:val="007C7A7B"/>
    <w:rsid w:val="007D4C8F"/>
    <w:rsid w:val="007D7F1C"/>
    <w:rsid w:val="007E14C6"/>
    <w:rsid w:val="007E6343"/>
    <w:rsid w:val="007F0470"/>
    <w:rsid w:val="007F2A7E"/>
    <w:rsid w:val="007F494E"/>
    <w:rsid w:val="007F4B98"/>
    <w:rsid w:val="007F7B0F"/>
    <w:rsid w:val="008009C7"/>
    <w:rsid w:val="008013E6"/>
    <w:rsid w:val="00804FDF"/>
    <w:rsid w:val="00810E04"/>
    <w:rsid w:val="00812C8F"/>
    <w:rsid w:val="00822A14"/>
    <w:rsid w:val="008236F4"/>
    <w:rsid w:val="008309A3"/>
    <w:rsid w:val="00830D31"/>
    <w:rsid w:val="008318BD"/>
    <w:rsid w:val="00841D42"/>
    <w:rsid w:val="00847BA6"/>
    <w:rsid w:val="00855070"/>
    <w:rsid w:val="00857A73"/>
    <w:rsid w:val="00863436"/>
    <w:rsid w:val="008662A0"/>
    <w:rsid w:val="0087123C"/>
    <w:rsid w:val="0087259A"/>
    <w:rsid w:val="00872785"/>
    <w:rsid w:val="00874A7B"/>
    <w:rsid w:val="0087617F"/>
    <w:rsid w:val="00880EE7"/>
    <w:rsid w:val="00890229"/>
    <w:rsid w:val="0089538B"/>
    <w:rsid w:val="008A0B8C"/>
    <w:rsid w:val="008A26BB"/>
    <w:rsid w:val="008A3548"/>
    <w:rsid w:val="008B0A33"/>
    <w:rsid w:val="008B39F1"/>
    <w:rsid w:val="008C048F"/>
    <w:rsid w:val="008C1007"/>
    <w:rsid w:val="008D0EC2"/>
    <w:rsid w:val="008D63CE"/>
    <w:rsid w:val="008D69C4"/>
    <w:rsid w:val="008E0E5E"/>
    <w:rsid w:val="008E2112"/>
    <w:rsid w:val="008F2B89"/>
    <w:rsid w:val="008F525F"/>
    <w:rsid w:val="00911038"/>
    <w:rsid w:val="009143F7"/>
    <w:rsid w:val="00915A10"/>
    <w:rsid w:val="00915B43"/>
    <w:rsid w:val="0092180D"/>
    <w:rsid w:val="009227B9"/>
    <w:rsid w:val="00924283"/>
    <w:rsid w:val="0094516B"/>
    <w:rsid w:val="009513C7"/>
    <w:rsid w:val="00953D6E"/>
    <w:rsid w:val="00956C6A"/>
    <w:rsid w:val="009571CC"/>
    <w:rsid w:val="0096442D"/>
    <w:rsid w:val="00964FD3"/>
    <w:rsid w:val="00965E29"/>
    <w:rsid w:val="00965E78"/>
    <w:rsid w:val="00966CFD"/>
    <w:rsid w:val="009707DB"/>
    <w:rsid w:val="00972206"/>
    <w:rsid w:val="00975401"/>
    <w:rsid w:val="0098431D"/>
    <w:rsid w:val="00995572"/>
    <w:rsid w:val="009A1DE1"/>
    <w:rsid w:val="009A28F8"/>
    <w:rsid w:val="009A3975"/>
    <w:rsid w:val="009B274B"/>
    <w:rsid w:val="009B2B4E"/>
    <w:rsid w:val="009B533E"/>
    <w:rsid w:val="009C1728"/>
    <w:rsid w:val="009D4A95"/>
    <w:rsid w:val="009D7413"/>
    <w:rsid w:val="009F177A"/>
    <w:rsid w:val="00A02116"/>
    <w:rsid w:val="00A11249"/>
    <w:rsid w:val="00A12D71"/>
    <w:rsid w:val="00A2396D"/>
    <w:rsid w:val="00A2423C"/>
    <w:rsid w:val="00A2592C"/>
    <w:rsid w:val="00A25DBA"/>
    <w:rsid w:val="00A3097E"/>
    <w:rsid w:val="00A332CC"/>
    <w:rsid w:val="00A40696"/>
    <w:rsid w:val="00A453AF"/>
    <w:rsid w:val="00A50D6E"/>
    <w:rsid w:val="00A5219F"/>
    <w:rsid w:val="00A57B46"/>
    <w:rsid w:val="00A65268"/>
    <w:rsid w:val="00A660CC"/>
    <w:rsid w:val="00A7434F"/>
    <w:rsid w:val="00A75613"/>
    <w:rsid w:val="00A75DED"/>
    <w:rsid w:val="00A82B42"/>
    <w:rsid w:val="00A91480"/>
    <w:rsid w:val="00A95161"/>
    <w:rsid w:val="00A96687"/>
    <w:rsid w:val="00AA595D"/>
    <w:rsid w:val="00AA61E1"/>
    <w:rsid w:val="00AB09E0"/>
    <w:rsid w:val="00AB1098"/>
    <w:rsid w:val="00AB1210"/>
    <w:rsid w:val="00AB2354"/>
    <w:rsid w:val="00AC0551"/>
    <w:rsid w:val="00AC6E57"/>
    <w:rsid w:val="00AD738B"/>
    <w:rsid w:val="00AE1C1F"/>
    <w:rsid w:val="00AE3B88"/>
    <w:rsid w:val="00AF0691"/>
    <w:rsid w:val="00AF2258"/>
    <w:rsid w:val="00AF5AEB"/>
    <w:rsid w:val="00B045F4"/>
    <w:rsid w:val="00B0673B"/>
    <w:rsid w:val="00B138C4"/>
    <w:rsid w:val="00B14F47"/>
    <w:rsid w:val="00B15993"/>
    <w:rsid w:val="00B2577F"/>
    <w:rsid w:val="00B25D1C"/>
    <w:rsid w:val="00B41B8B"/>
    <w:rsid w:val="00B421F6"/>
    <w:rsid w:val="00B44EAE"/>
    <w:rsid w:val="00B50D62"/>
    <w:rsid w:val="00B55875"/>
    <w:rsid w:val="00B61C8B"/>
    <w:rsid w:val="00B62040"/>
    <w:rsid w:val="00B63149"/>
    <w:rsid w:val="00B6410C"/>
    <w:rsid w:val="00B7241A"/>
    <w:rsid w:val="00B72973"/>
    <w:rsid w:val="00B73E4C"/>
    <w:rsid w:val="00B7685D"/>
    <w:rsid w:val="00B76B70"/>
    <w:rsid w:val="00B7705C"/>
    <w:rsid w:val="00B7747B"/>
    <w:rsid w:val="00B778E1"/>
    <w:rsid w:val="00B77CEA"/>
    <w:rsid w:val="00B852D5"/>
    <w:rsid w:val="00B92A24"/>
    <w:rsid w:val="00B977CE"/>
    <w:rsid w:val="00BA0828"/>
    <w:rsid w:val="00BC7042"/>
    <w:rsid w:val="00BD05AC"/>
    <w:rsid w:val="00BE1E92"/>
    <w:rsid w:val="00BE3166"/>
    <w:rsid w:val="00BE386E"/>
    <w:rsid w:val="00BF0AB7"/>
    <w:rsid w:val="00BF193D"/>
    <w:rsid w:val="00BF5235"/>
    <w:rsid w:val="00BF572D"/>
    <w:rsid w:val="00C11B15"/>
    <w:rsid w:val="00C17AEA"/>
    <w:rsid w:val="00C21ECD"/>
    <w:rsid w:val="00C22964"/>
    <w:rsid w:val="00C23B67"/>
    <w:rsid w:val="00C37B41"/>
    <w:rsid w:val="00C612C0"/>
    <w:rsid w:val="00C615A1"/>
    <w:rsid w:val="00C63EBF"/>
    <w:rsid w:val="00C73064"/>
    <w:rsid w:val="00C74072"/>
    <w:rsid w:val="00C87993"/>
    <w:rsid w:val="00C91010"/>
    <w:rsid w:val="00CA3D9B"/>
    <w:rsid w:val="00CB7671"/>
    <w:rsid w:val="00CC0361"/>
    <w:rsid w:val="00CC0B65"/>
    <w:rsid w:val="00CC1203"/>
    <w:rsid w:val="00CC3D19"/>
    <w:rsid w:val="00CC5C11"/>
    <w:rsid w:val="00CC6C03"/>
    <w:rsid w:val="00CD2BCB"/>
    <w:rsid w:val="00CD336A"/>
    <w:rsid w:val="00CD79F0"/>
    <w:rsid w:val="00CE7CA2"/>
    <w:rsid w:val="00CF526B"/>
    <w:rsid w:val="00CF58D4"/>
    <w:rsid w:val="00CF7C50"/>
    <w:rsid w:val="00D00AC7"/>
    <w:rsid w:val="00D02E07"/>
    <w:rsid w:val="00D147FC"/>
    <w:rsid w:val="00D15987"/>
    <w:rsid w:val="00D1657A"/>
    <w:rsid w:val="00D172AE"/>
    <w:rsid w:val="00D250C9"/>
    <w:rsid w:val="00D3026A"/>
    <w:rsid w:val="00D32CCF"/>
    <w:rsid w:val="00D32DE6"/>
    <w:rsid w:val="00D32EE4"/>
    <w:rsid w:val="00D3394C"/>
    <w:rsid w:val="00D35F18"/>
    <w:rsid w:val="00D37408"/>
    <w:rsid w:val="00D37994"/>
    <w:rsid w:val="00D45294"/>
    <w:rsid w:val="00D50C4F"/>
    <w:rsid w:val="00D56536"/>
    <w:rsid w:val="00D6426C"/>
    <w:rsid w:val="00D755C2"/>
    <w:rsid w:val="00D81DDD"/>
    <w:rsid w:val="00D833C7"/>
    <w:rsid w:val="00D836D9"/>
    <w:rsid w:val="00D90DD9"/>
    <w:rsid w:val="00DA237A"/>
    <w:rsid w:val="00DA3B85"/>
    <w:rsid w:val="00DA6C7F"/>
    <w:rsid w:val="00DA6D34"/>
    <w:rsid w:val="00DA752D"/>
    <w:rsid w:val="00DB147E"/>
    <w:rsid w:val="00DB182D"/>
    <w:rsid w:val="00DB19E6"/>
    <w:rsid w:val="00DB28F3"/>
    <w:rsid w:val="00DB7E1B"/>
    <w:rsid w:val="00DC5ADF"/>
    <w:rsid w:val="00DD2540"/>
    <w:rsid w:val="00DD5C75"/>
    <w:rsid w:val="00DE29FD"/>
    <w:rsid w:val="00DE2F7D"/>
    <w:rsid w:val="00DF08BC"/>
    <w:rsid w:val="00E02152"/>
    <w:rsid w:val="00E03FEC"/>
    <w:rsid w:val="00E05C47"/>
    <w:rsid w:val="00E109A8"/>
    <w:rsid w:val="00E10A71"/>
    <w:rsid w:val="00E10CD0"/>
    <w:rsid w:val="00E1128B"/>
    <w:rsid w:val="00E1364D"/>
    <w:rsid w:val="00E13C30"/>
    <w:rsid w:val="00E13F8C"/>
    <w:rsid w:val="00E16694"/>
    <w:rsid w:val="00E20FC6"/>
    <w:rsid w:val="00E2359E"/>
    <w:rsid w:val="00E2389E"/>
    <w:rsid w:val="00E2416E"/>
    <w:rsid w:val="00E2476F"/>
    <w:rsid w:val="00E2536B"/>
    <w:rsid w:val="00E31FB0"/>
    <w:rsid w:val="00E33139"/>
    <w:rsid w:val="00E523D1"/>
    <w:rsid w:val="00E57385"/>
    <w:rsid w:val="00E64977"/>
    <w:rsid w:val="00E66D77"/>
    <w:rsid w:val="00E70201"/>
    <w:rsid w:val="00E70BAB"/>
    <w:rsid w:val="00E70E34"/>
    <w:rsid w:val="00E74CA2"/>
    <w:rsid w:val="00E77746"/>
    <w:rsid w:val="00E86134"/>
    <w:rsid w:val="00E93388"/>
    <w:rsid w:val="00EA512C"/>
    <w:rsid w:val="00EB1FA5"/>
    <w:rsid w:val="00EB329A"/>
    <w:rsid w:val="00ED316B"/>
    <w:rsid w:val="00ED33B6"/>
    <w:rsid w:val="00ED431B"/>
    <w:rsid w:val="00F00DB8"/>
    <w:rsid w:val="00F06CEE"/>
    <w:rsid w:val="00F10DFB"/>
    <w:rsid w:val="00F1179C"/>
    <w:rsid w:val="00F11852"/>
    <w:rsid w:val="00F149DE"/>
    <w:rsid w:val="00F16E83"/>
    <w:rsid w:val="00F1727A"/>
    <w:rsid w:val="00F20BD3"/>
    <w:rsid w:val="00F23934"/>
    <w:rsid w:val="00F30E08"/>
    <w:rsid w:val="00F33593"/>
    <w:rsid w:val="00F36702"/>
    <w:rsid w:val="00F37778"/>
    <w:rsid w:val="00F46AA9"/>
    <w:rsid w:val="00F672D8"/>
    <w:rsid w:val="00F83C22"/>
    <w:rsid w:val="00F83DC9"/>
    <w:rsid w:val="00F83FE4"/>
    <w:rsid w:val="00F86054"/>
    <w:rsid w:val="00F948A6"/>
    <w:rsid w:val="00F975BA"/>
    <w:rsid w:val="00FA42B2"/>
    <w:rsid w:val="00FA5C1C"/>
    <w:rsid w:val="00FA6305"/>
    <w:rsid w:val="00FC35BD"/>
    <w:rsid w:val="00FC47F6"/>
    <w:rsid w:val="00FC51ED"/>
    <w:rsid w:val="00FD0860"/>
    <w:rsid w:val="00FD58F2"/>
    <w:rsid w:val="00FD5D34"/>
    <w:rsid w:val="00FE3886"/>
    <w:rsid w:val="00FE4F42"/>
    <w:rsid w:val="00FE7AD2"/>
    <w:rsid w:val="00FF3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1002E"/>
  <w15:chartTrackingRefBased/>
  <w15:docId w15:val="{2970B855-9054-49F0-BFFC-A9B0F666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58A0"/>
    <w:pPr>
      <w:spacing w:after="200" w:line="276" w:lineRule="auto"/>
    </w:pPr>
    <w:rPr>
      <w:rFonts w:ascii="Calibri" w:eastAsia="Calibri" w:hAnsi="Calibri"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qFormat/>
    <w:rsid w:val="006C58A0"/>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Sraopastraipa">
    <w:name w:val="List Paragraph"/>
    <w:basedOn w:val="prastasis"/>
    <w:uiPriority w:val="34"/>
    <w:qFormat/>
    <w:rsid w:val="006C58A0"/>
    <w:pPr>
      <w:ind w:left="720"/>
      <w:contextualSpacing/>
    </w:pPr>
  </w:style>
  <w:style w:type="paragraph" w:styleId="Antrat">
    <w:name w:val="caption"/>
    <w:basedOn w:val="prastasis"/>
    <w:next w:val="Pagrindinistekstas"/>
    <w:qFormat/>
    <w:rsid w:val="007E14C6"/>
    <w:pPr>
      <w:suppressLineNumbers/>
      <w:suppressAutoHyphens/>
      <w:spacing w:before="120" w:after="120" w:line="240" w:lineRule="auto"/>
    </w:pPr>
    <w:rPr>
      <w:rFonts w:ascii="Times New Roman" w:eastAsia="Times New Roman" w:hAnsi="Times New Roman" w:cs="Lucida Sans"/>
      <w:i/>
      <w:iCs/>
      <w:sz w:val="24"/>
      <w:szCs w:val="24"/>
    </w:rPr>
  </w:style>
  <w:style w:type="character" w:styleId="Komentaronuoroda">
    <w:name w:val="annotation reference"/>
    <w:basedOn w:val="Numatytasispastraiposriftas"/>
    <w:uiPriority w:val="99"/>
    <w:semiHidden/>
    <w:unhideWhenUsed/>
    <w:rsid w:val="007E14C6"/>
    <w:rPr>
      <w:sz w:val="16"/>
      <w:szCs w:val="16"/>
    </w:rPr>
  </w:style>
  <w:style w:type="paragraph" w:styleId="Komentarotekstas">
    <w:name w:val="annotation text"/>
    <w:basedOn w:val="prastasis"/>
    <w:link w:val="KomentarotekstasDiagrama"/>
    <w:uiPriority w:val="99"/>
    <w:semiHidden/>
    <w:unhideWhenUsed/>
    <w:rsid w:val="007E14C6"/>
    <w:pPr>
      <w:suppressAutoHyphens/>
      <w:spacing w:after="0" w:line="240" w:lineRule="auto"/>
    </w:pPr>
    <w:rPr>
      <w:rFonts w:ascii="Times New Roman" w:eastAsia="Times New Roman" w:hAnsi="Times New Roman"/>
      <w:sz w:val="20"/>
      <w:szCs w:val="20"/>
    </w:rPr>
  </w:style>
  <w:style w:type="character" w:customStyle="1" w:styleId="KomentarotekstasDiagrama">
    <w:name w:val="Komentaro tekstas Diagrama"/>
    <w:basedOn w:val="Numatytasispastraiposriftas"/>
    <w:link w:val="Komentarotekstas"/>
    <w:uiPriority w:val="99"/>
    <w:semiHidden/>
    <w:rsid w:val="007E14C6"/>
    <w:rPr>
      <w:rFonts w:ascii="Times New Roman" w:eastAsia="Times New Roman" w:hAnsi="Times New Roman" w:cs="Times New Roman"/>
      <w:sz w:val="20"/>
      <w:szCs w:val="20"/>
      <w:lang w:val="lt-LT"/>
    </w:rPr>
  </w:style>
  <w:style w:type="paragraph" w:styleId="Pagrindinistekstas">
    <w:name w:val="Body Text"/>
    <w:basedOn w:val="prastasis"/>
    <w:link w:val="PagrindinistekstasDiagrama"/>
    <w:uiPriority w:val="99"/>
    <w:semiHidden/>
    <w:unhideWhenUsed/>
    <w:rsid w:val="007E14C6"/>
    <w:pPr>
      <w:spacing w:after="120"/>
    </w:pPr>
  </w:style>
  <w:style w:type="character" w:customStyle="1" w:styleId="PagrindinistekstasDiagrama">
    <w:name w:val="Pagrindinis tekstas Diagrama"/>
    <w:basedOn w:val="Numatytasispastraiposriftas"/>
    <w:link w:val="Pagrindinistekstas"/>
    <w:uiPriority w:val="99"/>
    <w:semiHidden/>
    <w:rsid w:val="007E14C6"/>
    <w:rPr>
      <w:rFonts w:ascii="Calibri" w:eastAsia="Calibri" w:hAnsi="Calibri" w:cs="Times New Roman"/>
      <w:lang w:val="lt-LT"/>
    </w:rPr>
  </w:style>
  <w:style w:type="table" w:styleId="Lentelstinklelis">
    <w:name w:val="Table Grid"/>
    <w:basedOn w:val="prastojilentel"/>
    <w:uiPriority w:val="59"/>
    <w:rsid w:val="00AF2258"/>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51272"/>
    <w:pPr>
      <w:suppressAutoHyphens w:val="0"/>
      <w:spacing w:after="200"/>
    </w:pPr>
    <w:rPr>
      <w:rFonts w:ascii="Calibri" w:eastAsia="Calibri" w:hAnsi="Calibri"/>
      <w:b/>
      <w:bCs/>
    </w:rPr>
  </w:style>
  <w:style w:type="character" w:customStyle="1" w:styleId="KomentarotemaDiagrama">
    <w:name w:val="Komentaro tema Diagrama"/>
    <w:basedOn w:val="KomentarotekstasDiagrama"/>
    <w:link w:val="Komentarotema"/>
    <w:uiPriority w:val="99"/>
    <w:semiHidden/>
    <w:rsid w:val="00251272"/>
    <w:rPr>
      <w:rFonts w:ascii="Calibri" w:eastAsia="Calibri" w:hAnsi="Calibri" w:cs="Times New Roman"/>
      <w:b/>
      <w:bCs/>
      <w:sz w:val="20"/>
      <w:szCs w:val="20"/>
      <w:lang w:val="lt-LT"/>
    </w:rPr>
  </w:style>
  <w:style w:type="character" w:styleId="Grietas">
    <w:name w:val="Strong"/>
    <w:basedOn w:val="Numatytasispastraiposriftas"/>
    <w:uiPriority w:val="22"/>
    <w:qFormat/>
    <w:rsid w:val="005F2A98"/>
    <w:rPr>
      <w:b/>
      <w:bCs/>
    </w:rPr>
  </w:style>
  <w:style w:type="paragraph" w:customStyle="1" w:styleId="Default">
    <w:name w:val="Default"/>
    <w:rsid w:val="000D2271"/>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Antrats">
    <w:name w:val="header"/>
    <w:basedOn w:val="prastasis"/>
    <w:link w:val="AntratsDiagrama"/>
    <w:uiPriority w:val="99"/>
    <w:unhideWhenUsed/>
    <w:rsid w:val="00350E88"/>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50E88"/>
    <w:rPr>
      <w:rFonts w:ascii="Calibri" w:eastAsia="Calibri" w:hAnsi="Calibri" w:cs="Times New Roman"/>
      <w:lang w:val="lt-LT"/>
    </w:rPr>
  </w:style>
  <w:style w:type="paragraph" w:styleId="Porat">
    <w:name w:val="footer"/>
    <w:basedOn w:val="prastasis"/>
    <w:link w:val="PoratDiagrama"/>
    <w:uiPriority w:val="99"/>
    <w:unhideWhenUsed/>
    <w:rsid w:val="00350E88"/>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50E88"/>
    <w:rPr>
      <w:rFonts w:ascii="Calibri" w:eastAsia="Calibri" w:hAnsi="Calibri" w:cs="Times New Roman"/>
      <w:lang w:val="lt-LT"/>
    </w:rPr>
  </w:style>
  <w:style w:type="character" w:customStyle="1" w:styleId="BoldItalic">
    <w:name w:val="Bold Italic"/>
    <w:rsid w:val="00F1179C"/>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808">
      <w:bodyDiv w:val="1"/>
      <w:marLeft w:val="0"/>
      <w:marRight w:val="0"/>
      <w:marTop w:val="0"/>
      <w:marBottom w:val="0"/>
      <w:divBdr>
        <w:top w:val="none" w:sz="0" w:space="0" w:color="auto"/>
        <w:left w:val="none" w:sz="0" w:space="0" w:color="auto"/>
        <w:bottom w:val="none" w:sz="0" w:space="0" w:color="auto"/>
        <w:right w:val="none" w:sz="0" w:space="0" w:color="auto"/>
      </w:divBdr>
    </w:div>
    <w:div w:id="159010407">
      <w:bodyDiv w:val="1"/>
      <w:marLeft w:val="0"/>
      <w:marRight w:val="0"/>
      <w:marTop w:val="0"/>
      <w:marBottom w:val="0"/>
      <w:divBdr>
        <w:top w:val="none" w:sz="0" w:space="0" w:color="auto"/>
        <w:left w:val="none" w:sz="0" w:space="0" w:color="auto"/>
        <w:bottom w:val="none" w:sz="0" w:space="0" w:color="auto"/>
        <w:right w:val="none" w:sz="0" w:space="0" w:color="auto"/>
      </w:divBdr>
    </w:div>
    <w:div w:id="474835023">
      <w:bodyDiv w:val="1"/>
      <w:marLeft w:val="0"/>
      <w:marRight w:val="0"/>
      <w:marTop w:val="0"/>
      <w:marBottom w:val="0"/>
      <w:divBdr>
        <w:top w:val="none" w:sz="0" w:space="0" w:color="auto"/>
        <w:left w:val="none" w:sz="0" w:space="0" w:color="auto"/>
        <w:bottom w:val="none" w:sz="0" w:space="0" w:color="auto"/>
        <w:right w:val="none" w:sz="0" w:space="0" w:color="auto"/>
      </w:divBdr>
    </w:div>
    <w:div w:id="501700994">
      <w:bodyDiv w:val="1"/>
      <w:marLeft w:val="0"/>
      <w:marRight w:val="0"/>
      <w:marTop w:val="0"/>
      <w:marBottom w:val="0"/>
      <w:divBdr>
        <w:top w:val="none" w:sz="0" w:space="0" w:color="auto"/>
        <w:left w:val="none" w:sz="0" w:space="0" w:color="auto"/>
        <w:bottom w:val="none" w:sz="0" w:space="0" w:color="auto"/>
        <w:right w:val="none" w:sz="0" w:space="0" w:color="auto"/>
      </w:divBdr>
    </w:div>
    <w:div w:id="518279686">
      <w:bodyDiv w:val="1"/>
      <w:marLeft w:val="0"/>
      <w:marRight w:val="0"/>
      <w:marTop w:val="0"/>
      <w:marBottom w:val="0"/>
      <w:divBdr>
        <w:top w:val="none" w:sz="0" w:space="0" w:color="auto"/>
        <w:left w:val="none" w:sz="0" w:space="0" w:color="auto"/>
        <w:bottom w:val="none" w:sz="0" w:space="0" w:color="auto"/>
        <w:right w:val="none" w:sz="0" w:space="0" w:color="auto"/>
      </w:divBdr>
    </w:div>
    <w:div w:id="633753024">
      <w:bodyDiv w:val="1"/>
      <w:marLeft w:val="0"/>
      <w:marRight w:val="0"/>
      <w:marTop w:val="0"/>
      <w:marBottom w:val="0"/>
      <w:divBdr>
        <w:top w:val="none" w:sz="0" w:space="0" w:color="auto"/>
        <w:left w:val="none" w:sz="0" w:space="0" w:color="auto"/>
        <w:bottom w:val="none" w:sz="0" w:space="0" w:color="auto"/>
        <w:right w:val="none" w:sz="0" w:space="0" w:color="auto"/>
      </w:divBdr>
    </w:div>
    <w:div w:id="706174756">
      <w:bodyDiv w:val="1"/>
      <w:marLeft w:val="0"/>
      <w:marRight w:val="0"/>
      <w:marTop w:val="0"/>
      <w:marBottom w:val="0"/>
      <w:divBdr>
        <w:top w:val="none" w:sz="0" w:space="0" w:color="auto"/>
        <w:left w:val="none" w:sz="0" w:space="0" w:color="auto"/>
        <w:bottom w:val="none" w:sz="0" w:space="0" w:color="auto"/>
        <w:right w:val="none" w:sz="0" w:space="0" w:color="auto"/>
      </w:divBdr>
    </w:div>
    <w:div w:id="939486812">
      <w:bodyDiv w:val="1"/>
      <w:marLeft w:val="0"/>
      <w:marRight w:val="0"/>
      <w:marTop w:val="0"/>
      <w:marBottom w:val="0"/>
      <w:divBdr>
        <w:top w:val="none" w:sz="0" w:space="0" w:color="auto"/>
        <w:left w:val="none" w:sz="0" w:space="0" w:color="auto"/>
        <w:bottom w:val="none" w:sz="0" w:space="0" w:color="auto"/>
        <w:right w:val="none" w:sz="0" w:space="0" w:color="auto"/>
      </w:divBdr>
    </w:div>
    <w:div w:id="1046026228">
      <w:bodyDiv w:val="1"/>
      <w:marLeft w:val="0"/>
      <w:marRight w:val="0"/>
      <w:marTop w:val="0"/>
      <w:marBottom w:val="0"/>
      <w:divBdr>
        <w:top w:val="none" w:sz="0" w:space="0" w:color="auto"/>
        <w:left w:val="none" w:sz="0" w:space="0" w:color="auto"/>
        <w:bottom w:val="none" w:sz="0" w:space="0" w:color="auto"/>
        <w:right w:val="none" w:sz="0" w:space="0" w:color="auto"/>
      </w:divBdr>
    </w:div>
    <w:div w:id="1078406043">
      <w:bodyDiv w:val="1"/>
      <w:marLeft w:val="0"/>
      <w:marRight w:val="0"/>
      <w:marTop w:val="0"/>
      <w:marBottom w:val="0"/>
      <w:divBdr>
        <w:top w:val="none" w:sz="0" w:space="0" w:color="auto"/>
        <w:left w:val="none" w:sz="0" w:space="0" w:color="auto"/>
        <w:bottom w:val="none" w:sz="0" w:space="0" w:color="auto"/>
        <w:right w:val="none" w:sz="0" w:space="0" w:color="auto"/>
      </w:divBdr>
    </w:div>
    <w:div w:id="1237670404">
      <w:bodyDiv w:val="1"/>
      <w:marLeft w:val="0"/>
      <w:marRight w:val="0"/>
      <w:marTop w:val="0"/>
      <w:marBottom w:val="0"/>
      <w:divBdr>
        <w:top w:val="none" w:sz="0" w:space="0" w:color="auto"/>
        <w:left w:val="none" w:sz="0" w:space="0" w:color="auto"/>
        <w:bottom w:val="none" w:sz="0" w:space="0" w:color="auto"/>
        <w:right w:val="none" w:sz="0" w:space="0" w:color="auto"/>
      </w:divBdr>
    </w:div>
    <w:div w:id="1295407364">
      <w:bodyDiv w:val="1"/>
      <w:marLeft w:val="0"/>
      <w:marRight w:val="0"/>
      <w:marTop w:val="0"/>
      <w:marBottom w:val="0"/>
      <w:divBdr>
        <w:top w:val="none" w:sz="0" w:space="0" w:color="auto"/>
        <w:left w:val="none" w:sz="0" w:space="0" w:color="auto"/>
        <w:bottom w:val="none" w:sz="0" w:space="0" w:color="auto"/>
        <w:right w:val="none" w:sz="0" w:space="0" w:color="auto"/>
      </w:divBdr>
    </w:div>
    <w:div w:id="1365789724">
      <w:bodyDiv w:val="1"/>
      <w:marLeft w:val="0"/>
      <w:marRight w:val="0"/>
      <w:marTop w:val="0"/>
      <w:marBottom w:val="0"/>
      <w:divBdr>
        <w:top w:val="none" w:sz="0" w:space="0" w:color="auto"/>
        <w:left w:val="none" w:sz="0" w:space="0" w:color="auto"/>
        <w:bottom w:val="none" w:sz="0" w:space="0" w:color="auto"/>
        <w:right w:val="none" w:sz="0" w:space="0" w:color="auto"/>
      </w:divBdr>
      <w:divsChild>
        <w:div w:id="318734300">
          <w:marLeft w:val="0"/>
          <w:marRight w:val="0"/>
          <w:marTop w:val="0"/>
          <w:marBottom w:val="0"/>
          <w:divBdr>
            <w:top w:val="none" w:sz="0" w:space="0" w:color="auto"/>
            <w:left w:val="none" w:sz="0" w:space="0" w:color="auto"/>
            <w:bottom w:val="none" w:sz="0" w:space="0" w:color="auto"/>
            <w:right w:val="none" w:sz="0" w:space="0" w:color="auto"/>
          </w:divBdr>
        </w:div>
        <w:div w:id="1012950540">
          <w:marLeft w:val="0"/>
          <w:marRight w:val="0"/>
          <w:marTop w:val="0"/>
          <w:marBottom w:val="0"/>
          <w:divBdr>
            <w:top w:val="none" w:sz="0" w:space="0" w:color="auto"/>
            <w:left w:val="none" w:sz="0" w:space="0" w:color="auto"/>
            <w:bottom w:val="none" w:sz="0" w:space="0" w:color="auto"/>
            <w:right w:val="none" w:sz="0" w:space="0" w:color="auto"/>
          </w:divBdr>
        </w:div>
        <w:div w:id="267395381">
          <w:marLeft w:val="0"/>
          <w:marRight w:val="0"/>
          <w:marTop w:val="0"/>
          <w:marBottom w:val="0"/>
          <w:divBdr>
            <w:top w:val="none" w:sz="0" w:space="0" w:color="auto"/>
            <w:left w:val="none" w:sz="0" w:space="0" w:color="auto"/>
            <w:bottom w:val="none" w:sz="0" w:space="0" w:color="auto"/>
            <w:right w:val="none" w:sz="0" w:space="0" w:color="auto"/>
          </w:divBdr>
        </w:div>
        <w:div w:id="1978728667">
          <w:marLeft w:val="0"/>
          <w:marRight w:val="0"/>
          <w:marTop w:val="0"/>
          <w:marBottom w:val="0"/>
          <w:divBdr>
            <w:top w:val="none" w:sz="0" w:space="0" w:color="auto"/>
            <w:left w:val="none" w:sz="0" w:space="0" w:color="auto"/>
            <w:bottom w:val="none" w:sz="0" w:space="0" w:color="auto"/>
            <w:right w:val="none" w:sz="0" w:space="0" w:color="auto"/>
          </w:divBdr>
        </w:div>
      </w:divsChild>
    </w:div>
    <w:div w:id="1512793155">
      <w:bodyDiv w:val="1"/>
      <w:marLeft w:val="0"/>
      <w:marRight w:val="0"/>
      <w:marTop w:val="0"/>
      <w:marBottom w:val="0"/>
      <w:divBdr>
        <w:top w:val="none" w:sz="0" w:space="0" w:color="auto"/>
        <w:left w:val="none" w:sz="0" w:space="0" w:color="auto"/>
        <w:bottom w:val="none" w:sz="0" w:space="0" w:color="auto"/>
        <w:right w:val="none" w:sz="0" w:space="0" w:color="auto"/>
      </w:divBdr>
    </w:div>
    <w:div w:id="1526551460">
      <w:bodyDiv w:val="1"/>
      <w:marLeft w:val="0"/>
      <w:marRight w:val="0"/>
      <w:marTop w:val="0"/>
      <w:marBottom w:val="0"/>
      <w:divBdr>
        <w:top w:val="none" w:sz="0" w:space="0" w:color="auto"/>
        <w:left w:val="none" w:sz="0" w:space="0" w:color="auto"/>
        <w:bottom w:val="none" w:sz="0" w:space="0" w:color="auto"/>
        <w:right w:val="none" w:sz="0" w:space="0" w:color="auto"/>
      </w:divBdr>
    </w:div>
    <w:div w:id="192375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9A294-E508-4007-8E2A-05CBD41AB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11210</Words>
  <Characters>6390</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azuoliukas azuoliukas</dc:creator>
  <cp:keywords/>
  <dc:description/>
  <cp:lastModifiedBy>Vilma Gudzevičienė</cp:lastModifiedBy>
  <cp:revision>4</cp:revision>
  <cp:lastPrinted>2024-03-05T14:08:00Z</cp:lastPrinted>
  <dcterms:created xsi:type="dcterms:W3CDTF">2025-03-14T08:24:00Z</dcterms:created>
  <dcterms:modified xsi:type="dcterms:W3CDTF">2025-03-14T10:32:00Z</dcterms:modified>
</cp:coreProperties>
</file>